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13716" w14:textId="355178FB" w:rsidR="009B092F" w:rsidRPr="00FE32AB" w:rsidRDefault="009B092F" w:rsidP="009B092F">
      <w:pPr>
        <w:pStyle w:val="CRCoverPage"/>
        <w:tabs>
          <w:tab w:val="right" w:pos="9639"/>
        </w:tabs>
        <w:spacing w:after="0"/>
        <w:rPr>
          <w:b/>
          <w:i/>
          <w:noProof/>
          <w:sz w:val="28"/>
          <w:lang w:val="en-US"/>
        </w:rPr>
      </w:pPr>
      <w:bookmarkStart w:id="0" w:name="Title"/>
      <w:bookmarkEnd w:id="0"/>
      <w:r w:rsidRPr="00FE32AB">
        <w:rPr>
          <w:b/>
          <w:sz w:val="24"/>
          <w:szCs w:val="24"/>
        </w:rPr>
        <w:t>3GPP TSG-RAN WG4 Meeting #</w:t>
      </w:r>
      <w:r w:rsidRPr="00FE32AB">
        <w:t xml:space="preserve"> </w:t>
      </w:r>
      <w:r w:rsidRPr="00FE32AB">
        <w:rPr>
          <w:b/>
          <w:sz w:val="24"/>
          <w:szCs w:val="24"/>
        </w:rPr>
        <w:t>102-e</w:t>
      </w:r>
      <w:r w:rsidRPr="00FE32AB">
        <w:rPr>
          <w:b/>
          <w:i/>
          <w:noProof/>
          <w:sz w:val="28"/>
        </w:rPr>
        <w:tab/>
      </w:r>
      <w:r w:rsidR="0052394B">
        <w:rPr>
          <w:b/>
          <w:color w:val="0000FF"/>
          <w:sz w:val="24"/>
          <w:u w:val="thick"/>
        </w:rPr>
        <w:t>R4-2206861</w:t>
      </w:r>
    </w:p>
    <w:p w14:paraId="070B154C" w14:textId="77777777" w:rsidR="009B092F" w:rsidRPr="00FE32AB" w:rsidRDefault="009B092F" w:rsidP="009B092F">
      <w:pPr>
        <w:pStyle w:val="Header"/>
        <w:tabs>
          <w:tab w:val="right" w:pos="9781"/>
          <w:tab w:val="right" w:pos="13323"/>
        </w:tabs>
        <w:outlineLvl w:val="0"/>
        <w:rPr>
          <w:rFonts w:eastAsia="SimSun" w:cs="Arial"/>
          <w:b w:val="0"/>
          <w:sz w:val="24"/>
          <w:szCs w:val="24"/>
        </w:rPr>
      </w:pPr>
      <w:r w:rsidRPr="00FE32AB">
        <w:rPr>
          <w:rFonts w:eastAsia="SimSun" w:cs="Arial"/>
          <w:sz w:val="24"/>
          <w:szCs w:val="24"/>
        </w:rPr>
        <w:t>Electronic Meeting, Feb 21- Mar 4, 2022</w:t>
      </w:r>
    </w:p>
    <w:p w14:paraId="0E93E1E6" w14:textId="77777777" w:rsidR="002026B1" w:rsidRPr="00FE32AB" w:rsidRDefault="002026B1" w:rsidP="002026B1">
      <w:pPr>
        <w:pStyle w:val="Header"/>
        <w:tabs>
          <w:tab w:val="right" w:pos="9781"/>
          <w:tab w:val="right" w:pos="13323"/>
        </w:tabs>
        <w:outlineLvl w:val="0"/>
        <w:rPr>
          <w:rFonts w:cs="Arial"/>
          <w:sz w:val="24"/>
          <w:szCs w:val="24"/>
        </w:rPr>
      </w:pPr>
    </w:p>
    <w:p w14:paraId="038E9536" w14:textId="3CAE9505" w:rsidR="00712CC1" w:rsidRPr="00FE32AB" w:rsidRDefault="00712CC1" w:rsidP="00712CC1">
      <w:pPr>
        <w:tabs>
          <w:tab w:val="left" w:pos="1985"/>
        </w:tabs>
        <w:spacing w:after="120"/>
        <w:jc w:val="both"/>
        <w:rPr>
          <w:rFonts w:ascii="Arial" w:hAnsi="Arial" w:cs="Arial"/>
          <w:b/>
          <w:sz w:val="22"/>
          <w:szCs w:val="22"/>
          <w:lang w:val="en-US" w:eastAsia="zh-CN"/>
        </w:rPr>
      </w:pPr>
      <w:r w:rsidRPr="00FE32AB">
        <w:rPr>
          <w:rFonts w:ascii="Arial" w:hAnsi="Arial" w:cs="Arial"/>
          <w:b/>
          <w:sz w:val="22"/>
          <w:szCs w:val="22"/>
        </w:rPr>
        <w:t>Agenda item:</w:t>
      </w:r>
      <w:bookmarkStart w:id="1" w:name="Source"/>
      <w:bookmarkEnd w:id="1"/>
      <w:r w:rsidRPr="00FE32AB">
        <w:rPr>
          <w:rFonts w:ascii="Arial" w:hAnsi="Arial" w:cs="Arial"/>
          <w:b/>
          <w:sz w:val="22"/>
          <w:szCs w:val="22"/>
        </w:rPr>
        <w:tab/>
      </w:r>
      <w:r w:rsidR="009B092F" w:rsidRPr="00FE32AB">
        <w:rPr>
          <w:rFonts w:ascii="Arial" w:eastAsiaTheme="minorEastAsia" w:hAnsi="Arial" w:cs="Arial"/>
          <w:b/>
          <w:bCs/>
          <w:color w:val="000000"/>
          <w:sz w:val="22"/>
          <w:lang w:eastAsia="zh-CN"/>
        </w:rPr>
        <w:t>10</w:t>
      </w:r>
      <w:r w:rsidR="0054354D" w:rsidRPr="00FE32AB">
        <w:rPr>
          <w:rFonts w:ascii="Arial" w:eastAsiaTheme="minorEastAsia" w:hAnsi="Arial" w:cs="Arial"/>
          <w:b/>
          <w:bCs/>
          <w:color w:val="000000"/>
          <w:sz w:val="22"/>
          <w:lang w:eastAsia="zh-CN"/>
        </w:rPr>
        <w:t>.10.2.1</w:t>
      </w:r>
    </w:p>
    <w:p w14:paraId="0FFEF949" w14:textId="254B054D" w:rsidR="00712CC1" w:rsidRPr="00FE32AB" w:rsidRDefault="00712CC1" w:rsidP="00712CC1">
      <w:pPr>
        <w:tabs>
          <w:tab w:val="left" w:pos="1985"/>
        </w:tabs>
        <w:spacing w:after="120"/>
        <w:jc w:val="both"/>
        <w:rPr>
          <w:rFonts w:ascii="Arial" w:hAnsi="Arial" w:cs="Arial"/>
          <w:sz w:val="22"/>
          <w:szCs w:val="22"/>
        </w:rPr>
      </w:pPr>
      <w:r w:rsidRPr="00FE32AB">
        <w:rPr>
          <w:rFonts w:ascii="Arial" w:hAnsi="Arial" w:cs="Arial"/>
          <w:b/>
          <w:sz w:val="22"/>
          <w:szCs w:val="22"/>
        </w:rPr>
        <w:t>Source:</w:t>
      </w:r>
      <w:r w:rsidRPr="00FE32AB">
        <w:rPr>
          <w:rFonts w:ascii="Arial" w:hAnsi="Arial" w:cs="Arial"/>
          <w:b/>
          <w:sz w:val="22"/>
          <w:szCs w:val="22"/>
        </w:rPr>
        <w:tab/>
        <w:t>Apple</w:t>
      </w:r>
    </w:p>
    <w:p w14:paraId="43AE0FA1" w14:textId="57D0F5DE" w:rsidR="00712CC1" w:rsidRPr="00FE32AB" w:rsidRDefault="00712CC1" w:rsidP="001140A6">
      <w:pPr>
        <w:tabs>
          <w:tab w:val="left" w:pos="1985"/>
        </w:tabs>
        <w:spacing w:after="120"/>
        <w:ind w:left="1980" w:hanging="1980"/>
        <w:jc w:val="both"/>
        <w:rPr>
          <w:rFonts w:ascii="Arial" w:hAnsi="Arial" w:cs="Arial"/>
          <w:b/>
          <w:sz w:val="22"/>
          <w:szCs w:val="22"/>
        </w:rPr>
      </w:pPr>
      <w:r w:rsidRPr="00FE32AB">
        <w:rPr>
          <w:rFonts w:ascii="Arial" w:hAnsi="Arial" w:cs="Arial"/>
          <w:b/>
          <w:sz w:val="22"/>
          <w:szCs w:val="22"/>
        </w:rPr>
        <w:t>Title:</w:t>
      </w:r>
      <w:r w:rsidRPr="00FE32AB">
        <w:rPr>
          <w:rFonts w:ascii="Arial" w:hAnsi="Arial" w:cs="Arial"/>
          <w:b/>
          <w:sz w:val="22"/>
          <w:szCs w:val="22"/>
        </w:rPr>
        <w:tab/>
      </w:r>
      <w:r w:rsidR="001140A6" w:rsidRPr="00FE32AB">
        <w:rPr>
          <w:rFonts w:ascii="Arial" w:hAnsi="Arial" w:cs="Arial"/>
          <w:b/>
          <w:sz w:val="22"/>
          <w:szCs w:val="22"/>
        </w:rPr>
        <w:t>WF on further RRM enhancement for NR and MR-DC - SRS antenna port switching</w:t>
      </w:r>
    </w:p>
    <w:p w14:paraId="079A707A" w14:textId="71D86233" w:rsidR="00712CC1" w:rsidRPr="00FE32AB" w:rsidRDefault="00712CC1" w:rsidP="00712CC1">
      <w:pPr>
        <w:tabs>
          <w:tab w:val="left" w:pos="1985"/>
        </w:tabs>
        <w:spacing w:after="120"/>
        <w:jc w:val="both"/>
        <w:rPr>
          <w:rFonts w:ascii="Arial" w:hAnsi="Arial" w:cs="Arial"/>
          <w:b/>
          <w:sz w:val="22"/>
          <w:szCs w:val="22"/>
        </w:rPr>
      </w:pPr>
      <w:r w:rsidRPr="00FE32AB">
        <w:rPr>
          <w:rFonts w:ascii="Arial" w:hAnsi="Arial" w:cs="Arial"/>
          <w:b/>
          <w:sz w:val="22"/>
          <w:szCs w:val="22"/>
        </w:rPr>
        <w:t>Document for:</w:t>
      </w:r>
      <w:r w:rsidRPr="00FE32AB">
        <w:rPr>
          <w:rFonts w:ascii="Arial" w:hAnsi="Arial" w:cs="Arial"/>
          <w:b/>
          <w:sz w:val="22"/>
          <w:szCs w:val="22"/>
        </w:rPr>
        <w:tab/>
      </w:r>
      <w:bookmarkStart w:id="2" w:name="DocumentFor"/>
      <w:bookmarkEnd w:id="2"/>
      <w:r w:rsidR="001140A6" w:rsidRPr="00FE32AB">
        <w:rPr>
          <w:rFonts w:ascii="Arial" w:hAnsi="Arial" w:cs="Arial"/>
          <w:b/>
          <w:sz w:val="22"/>
          <w:szCs w:val="22"/>
        </w:rPr>
        <w:t>Approval</w:t>
      </w:r>
    </w:p>
    <w:p w14:paraId="11114A88" w14:textId="256F7AF7" w:rsidR="00712CC1" w:rsidRPr="00FE32AB" w:rsidRDefault="009B092F" w:rsidP="00712CC1">
      <w:pPr>
        <w:pStyle w:val="Heading1"/>
        <w:numPr>
          <w:ilvl w:val="0"/>
          <w:numId w:val="10"/>
        </w:numPr>
        <w:pBdr>
          <w:top w:val="single" w:sz="12" w:space="2" w:color="auto"/>
        </w:pBdr>
        <w:tabs>
          <w:tab w:val="num" w:pos="45"/>
        </w:tabs>
        <w:jc w:val="both"/>
        <w:rPr>
          <w:sz w:val="32"/>
        </w:rPr>
      </w:pPr>
      <w:r w:rsidRPr="00FE32AB">
        <w:rPr>
          <w:sz w:val="32"/>
        </w:rPr>
        <w:t>Impact of SRS antenna port switching to other requirements</w:t>
      </w:r>
    </w:p>
    <w:p w14:paraId="4DAF1AEB" w14:textId="77777777" w:rsidR="009B092F" w:rsidRPr="00FE32AB" w:rsidRDefault="009B092F" w:rsidP="009B092F">
      <w:pPr>
        <w:rPr>
          <w:b/>
          <w:u w:val="single"/>
          <w:lang w:eastAsia="ko-KR"/>
        </w:rPr>
      </w:pPr>
      <w:r w:rsidRPr="00FE32AB">
        <w:rPr>
          <w:b/>
          <w:u w:val="single"/>
          <w:lang w:eastAsia="ko-KR"/>
        </w:rPr>
        <w:t xml:space="preserve">Issue 1-1: </w:t>
      </w:r>
      <w:r w:rsidRPr="00FE32AB">
        <w:rPr>
          <w:b/>
          <w:u w:val="single"/>
          <w:lang w:eastAsia="zh-CN"/>
        </w:rPr>
        <w:t>Impact of SRS antenna port switching</w:t>
      </w:r>
      <w:r w:rsidRPr="00FE32AB">
        <w:rPr>
          <w:b/>
          <w:u w:val="single"/>
          <w:lang w:eastAsia="ko-KR"/>
        </w:rPr>
        <w:t xml:space="preserve"> to RRM requirements in NR-SA </w:t>
      </w:r>
    </w:p>
    <w:p w14:paraId="010749AF" w14:textId="076B9C2A" w:rsidR="009B092F" w:rsidRPr="00CA3299" w:rsidRDefault="009B092F" w:rsidP="009B092F">
      <w:pPr>
        <w:spacing w:line="259" w:lineRule="auto"/>
        <w:rPr>
          <w:rFonts w:eastAsiaTheme="minorEastAsia"/>
          <w:b/>
          <w:bCs/>
          <w:iCs/>
          <w:lang w:val="en-US" w:eastAsia="zh-CN"/>
        </w:rPr>
      </w:pPr>
      <w:r w:rsidRPr="00CA3299">
        <w:rPr>
          <w:rFonts w:eastAsiaTheme="minorEastAsia"/>
          <w:b/>
          <w:bCs/>
          <w:iCs/>
          <w:lang w:val="en-US" w:eastAsia="zh-CN"/>
        </w:rPr>
        <w:t xml:space="preserve">Agreement in 2nd round: </w:t>
      </w:r>
    </w:p>
    <w:p w14:paraId="7335B4E8" w14:textId="77777777" w:rsidR="00E44E81" w:rsidRPr="00FE32AB" w:rsidRDefault="00E44E81" w:rsidP="00E44E81">
      <w:pPr>
        <w:pStyle w:val="ListParagraph"/>
        <w:widowControl/>
        <w:numPr>
          <w:ilvl w:val="0"/>
          <w:numId w:val="23"/>
        </w:numPr>
        <w:autoSpaceDE/>
        <w:autoSpaceDN/>
        <w:adjustRightInd/>
        <w:spacing w:after="120" w:line="252" w:lineRule="auto"/>
        <w:ind w:firstLineChars="0"/>
        <w:rPr>
          <w:lang w:eastAsia="ja-JP"/>
        </w:rPr>
      </w:pPr>
      <w:r w:rsidRPr="00FE32AB">
        <w:rPr>
          <w:rFonts w:eastAsiaTheme="minorEastAsia"/>
          <w:iCs/>
        </w:rPr>
        <w:t>NR measurements are always prioritized including L3 measurement, RLM/BFD/CBD and L1-RSRP/L1-SINR measurement</w:t>
      </w:r>
    </w:p>
    <w:p w14:paraId="74BD1C09" w14:textId="3BDC9F19" w:rsidR="00E44E81" w:rsidRPr="00FE32AB" w:rsidRDefault="00E44E81" w:rsidP="00FE32AB">
      <w:pPr>
        <w:pStyle w:val="ListParagraph"/>
        <w:widowControl/>
        <w:numPr>
          <w:ilvl w:val="1"/>
          <w:numId w:val="23"/>
        </w:numPr>
        <w:autoSpaceDE/>
        <w:autoSpaceDN/>
        <w:adjustRightInd/>
        <w:spacing w:after="120" w:line="252" w:lineRule="auto"/>
        <w:ind w:firstLineChars="0"/>
        <w:rPr>
          <w:rFonts w:eastAsia="MS Mincho"/>
          <w:lang w:val="en-GB" w:eastAsia="ja-JP"/>
        </w:rPr>
      </w:pPr>
      <w:r w:rsidRPr="00FE32AB">
        <w:rPr>
          <w:rFonts w:eastAsiaTheme="minorEastAsia"/>
          <w:lang w:val="en-US" w:eastAsia="zh-CN"/>
        </w:rPr>
        <w:t xml:space="preserve">No requirement for AP </w:t>
      </w:r>
      <w:r w:rsidRPr="00FE32AB">
        <w:rPr>
          <w:rFonts w:eastAsiaTheme="minorEastAsia"/>
          <w:iCs/>
        </w:rPr>
        <w:t>L1-RSRP/L1-SINR measurements colliding with AP SRS</w:t>
      </w:r>
    </w:p>
    <w:p w14:paraId="49D8F79F" w14:textId="77777777" w:rsidR="00A6053A" w:rsidRPr="00FE32AB" w:rsidRDefault="00A6053A" w:rsidP="00A6053A">
      <w:pPr>
        <w:spacing w:after="120" w:line="259" w:lineRule="auto"/>
        <w:jc w:val="both"/>
        <w:rPr>
          <w:szCs w:val="24"/>
          <w:lang w:val="x-none" w:eastAsia="zh-CN"/>
        </w:rPr>
      </w:pPr>
    </w:p>
    <w:p w14:paraId="69FC514E" w14:textId="6CB90375" w:rsidR="006105A0" w:rsidRPr="00FE32AB" w:rsidRDefault="006105A0" w:rsidP="006105A0">
      <w:pPr>
        <w:pStyle w:val="Heading1"/>
        <w:numPr>
          <w:ilvl w:val="0"/>
          <w:numId w:val="10"/>
        </w:numPr>
        <w:pBdr>
          <w:top w:val="single" w:sz="12" w:space="2" w:color="auto"/>
        </w:pBdr>
        <w:jc w:val="both"/>
        <w:rPr>
          <w:sz w:val="32"/>
        </w:rPr>
      </w:pPr>
      <w:r w:rsidRPr="00FE32AB">
        <w:rPr>
          <w:sz w:val="32"/>
        </w:rPr>
        <w:t>Interruption requirement design for SRS antenna port switching</w:t>
      </w:r>
    </w:p>
    <w:p w14:paraId="2277324F" w14:textId="158F89E2" w:rsidR="002723C2" w:rsidRPr="00FE32AB" w:rsidRDefault="009B092F" w:rsidP="002723C2">
      <w:pPr>
        <w:rPr>
          <w:b/>
          <w:u w:val="single"/>
          <w:lang w:eastAsia="ko-KR"/>
        </w:rPr>
      </w:pPr>
      <w:r w:rsidRPr="00FE32AB">
        <w:rPr>
          <w:b/>
          <w:u w:val="single"/>
          <w:lang w:eastAsia="ko-KR"/>
        </w:rPr>
        <w:t>Issue 2-1: Antenna switching time</w:t>
      </w:r>
    </w:p>
    <w:p w14:paraId="74860362" w14:textId="77777777" w:rsidR="009B092F" w:rsidRPr="00FE32AB" w:rsidRDefault="009B092F" w:rsidP="009B092F">
      <w:pPr>
        <w:pStyle w:val="ListParagraph"/>
        <w:widowControl/>
        <w:numPr>
          <w:ilvl w:val="0"/>
          <w:numId w:val="21"/>
        </w:numPr>
        <w:autoSpaceDE/>
        <w:autoSpaceDN/>
        <w:adjustRightInd/>
        <w:spacing w:after="120" w:line="259" w:lineRule="auto"/>
        <w:ind w:left="720" w:firstLineChars="0"/>
        <w:jc w:val="both"/>
        <w:rPr>
          <w:szCs w:val="24"/>
          <w:lang w:eastAsia="zh-CN"/>
        </w:rPr>
      </w:pPr>
      <w:r w:rsidRPr="00FE32AB">
        <w:rPr>
          <w:szCs w:val="24"/>
          <w:lang w:eastAsia="zh-CN"/>
        </w:rPr>
        <w:t>Proposals</w:t>
      </w:r>
    </w:p>
    <w:p w14:paraId="543CC4B4" w14:textId="77777777" w:rsidR="009B092F" w:rsidRPr="00FE32AB" w:rsidRDefault="009B092F" w:rsidP="009B092F">
      <w:pPr>
        <w:pStyle w:val="ListParagraph"/>
        <w:widowControl/>
        <w:numPr>
          <w:ilvl w:val="1"/>
          <w:numId w:val="21"/>
        </w:numPr>
        <w:overflowPunct w:val="0"/>
        <w:spacing w:after="120" w:line="259" w:lineRule="auto"/>
        <w:ind w:left="1212" w:firstLineChars="0"/>
        <w:jc w:val="both"/>
        <w:textAlignment w:val="baseline"/>
        <w:rPr>
          <w:b/>
          <w:u w:val="single"/>
          <w:lang w:eastAsia="ko-KR"/>
        </w:rPr>
      </w:pPr>
      <w:r w:rsidRPr="00FE32AB">
        <w:rPr>
          <w:szCs w:val="24"/>
          <w:lang w:eastAsia="zh-CN"/>
        </w:rPr>
        <w:t xml:space="preserve">Option 1 (LGE): </w:t>
      </w:r>
      <w:r w:rsidRPr="00FE32AB">
        <w:rPr>
          <w:lang w:val="en-US" w:eastAsia="ko-KR"/>
        </w:rPr>
        <w:t>The antenna switching time (15us) should be applied only when the symbol before or after SRS transmission occasion is uplink symbol since the switching time is for Tx-to-Tx, and the transient time for Tx(Rx)-to-Rx(Tx) is 10us.</w:t>
      </w:r>
    </w:p>
    <w:p w14:paraId="3A532234" w14:textId="77777777" w:rsidR="009B092F" w:rsidRPr="00FE32AB" w:rsidRDefault="009B092F" w:rsidP="009B092F">
      <w:pPr>
        <w:pStyle w:val="ListParagraph"/>
        <w:widowControl/>
        <w:numPr>
          <w:ilvl w:val="1"/>
          <w:numId w:val="21"/>
        </w:numPr>
        <w:overflowPunct w:val="0"/>
        <w:spacing w:after="120" w:line="259" w:lineRule="auto"/>
        <w:ind w:left="1212" w:firstLineChars="0"/>
        <w:jc w:val="both"/>
        <w:textAlignment w:val="baseline"/>
        <w:rPr>
          <w:bCs/>
          <w:lang w:eastAsia="ko-KR"/>
        </w:rPr>
      </w:pPr>
      <w:r w:rsidRPr="00FE32AB">
        <w:rPr>
          <w:bCs/>
          <w:szCs w:val="24"/>
          <w:lang w:eastAsia="ko-KR"/>
        </w:rPr>
        <w:t>Option 2 (CATT, MTK, HW): generic requirement is preferred and no need to consider option 1.</w:t>
      </w:r>
    </w:p>
    <w:p w14:paraId="0514CFB5" w14:textId="3867895D" w:rsidR="009B092F" w:rsidRPr="00FE32AB" w:rsidRDefault="009B092F" w:rsidP="00840F5B">
      <w:pPr>
        <w:autoSpaceDE/>
        <w:autoSpaceDN/>
        <w:adjustRightInd/>
        <w:spacing w:after="120" w:line="259" w:lineRule="auto"/>
        <w:jc w:val="both"/>
        <w:rPr>
          <w:rFonts w:eastAsia="SimSun"/>
          <w:szCs w:val="24"/>
          <w:lang w:eastAsia="zh-CN"/>
        </w:rPr>
      </w:pPr>
      <w:r w:rsidRPr="00CA3299">
        <w:rPr>
          <w:rFonts w:eastAsiaTheme="minorEastAsia"/>
          <w:b/>
          <w:bCs/>
          <w:iCs/>
          <w:lang w:val="en-US" w:eastAsia="zh-CN"/>
        </w:rPr>
        <w:t>Agreement in 1st round</w:t>
      </w:r>
      <w:r w:rsidRPr="00FE32AB">
        <w:rPr>
          <w:szCs w:val="24"/>
          <w:lang w:eastAsia="zh-CN"/>
        </w:rPr>
        <w:t>: generic requirement is preferred and no need to consider option 1 for issue 2-1.</w:t>
      </w:r>
    </w:p>
    <w:p w14:paraId="0DB981C2" w14:textId="7BCFF8BA" w:rsidR="006C74D4" w:rsidRPr="00FE32AB" w:rsidRDefault="006C74D4" w:rsidP="009B092F">
      <w:pPr>
        <w:pStyle w:val="ListParagraph"/>
        <w:widowControl/>
        <w:autoSpaceDE/>
        <w:autoSpaceDN/>
        <w:adjustRightInd/>
        <w:spacing w:after="120" w:line="259" w:lineRule="auto"/>
        <w:ind w:left="1656" w:firstLineChars="0" w:firstLine="0"/>
        <w:jc w:val="both"/>
        <w:rPr>
          <w:szCs w:val="24"/>
          <w:lang w:eastAsia="zh-CN"/>
        </w:rPr>
      </w:pPr>
    </w:p>
    <w:p w14:paraId="6D34938B" w14:textId="77777777" w:rsidR="00840F5B" w:rsidRPr="00FE32AB" w:rsidRDefault="00840F5B" w:rsidP="00840F5B">
      <w:pPr>
        <w:rPr>
          <w:b/>
          <w:u w:val="single"/>
          <w:lang w:eastAsia="ko-KR"/>
        </w:rPr>
      </w:pPr>
      <w:r w:rsidRPr="00FE32AB">
        <w:rPr>
          <w:b/>
          <w:u w:val="single"/>
          <w:lang w:eastAsia="ko-KR"/>
        </w:rPr>
        <w:t xml:space="preserve">Issue 2-3: Interruption requirement (symbol-level) proposals for scenario 1 sync case </w:t>
      </w:r>
    </w:p>
    <w:p w14:paraId="709941BA" w14:textId="792DFF68" w:rsidR="00840F5B" w:rsidRPr="00CA3299" w:rsidRDefault="00840F5B" w:rsidP="00840F5B">
      <w:pPr>
        <w:spacing w:line="259" w:lineRule="auto"/>
        <w:rPr>
          <w:rFonts w:eastAsiaTheme="minorEastAsia"/>
          <w:b/>
          <w:bCs/>
          <w:iCs/>
          <w:lang w:val="en-US" w:eastAsia="zh-CN"/>
        </w:rPr>
      </w:pPr>
      <w:r w:rsidRPr="00CA3299">
        <w:rPr>
          <w:rFonts w:eastAsiaTheme="minorEastAsia"/>
          <w:b/>
          <w:bCs/>
          <w:iCs/>
          <w:lang w:val="en-US" w:eastAsia="zh-CN"/>
        </w:rPr>
        <w:t xml:space="preserve">Agreement in 2nd round: </w:t>
      </w:r>
    </w:p>
    <w:p w14:paraId="13E37220" w14:textId="77777777" w:rsidR="00E44E81" w:rsidRPr="00FE32AB" w:rsidRDefault="00E44E81" w:rsidP="00E44E81">
      <w:pPr>
        <w:pStyle w:val="ListParagraph"/>
        <w:widowControl/>
        <w:numPr>
          <w:ilvl w:val="0"/>
          <w:numId w:val="23"/>
        </w:numPr>
        <w:autoSpaceDE/>
        <w:autoSpaceDN/>
        <w:adjustRightInd/>
        <w:spacing w:after="120" w:line="252" w:lineRule="auto"/>
        <w:ind w:firstLineChars="0"/>
        <w:rPr>
          <w:lang w:eastAsia="ja-JP"/>
        </w:rPr>
      </w:pPr>
      <w:r w:rsidRPr="00FE32AB">
        <w:t>Interruption requirement (symbol-level) for scenario 1 sync case</w:t>
      </w:r>
    </w:p>
    <w:p w14:paraId="179E04AD" w14:textId="77777777" w:rsidR="00E44E81" w:rsidRPr="00FE32AB" w:rsidRDefault="00E44E81" w:rsidP="00E44E81">
      <w:pPr>
        <w:pStyle w:val="ListParagraph"/>
        <w:widowControl/>
        <w:numPr>
          <w:ilvl w:val="1"/>
          <w:numId w:val="23"/>
        </w:numPr>
        <w:autoSpaceDE/>
        <w:autoSpaceDN/>
        <w:adjustRightInd/>
        <w:spacing w:after="120" w:line="252" w:lineRule="auto"/>
        <w:ind w:firstLineChars="0"/>
        <w:rPr>
          <w:lang w:eastAsia="ja-JP"/>
        </w:rPr>
      </w:pPr>
      <w:r w:rsidRPr="00FE32AB">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E44E81" w:rsidRPr="00FE32AB" w14:paraId="408063BA" w14:textId="77777777" w:rsidTr="00AE4819">
        <w:trPr>
          <w:trHeight w:val="232"/>
        </w:trPr>
        <w:tc>
          <w:tcPr>
            <w:tcW w:w="1648" w:type="dxa"/>
            <w:vMerge w:val="restart"/>
            <w:vAlign w:val="center"/>
          </w:tcPr>
          <w:p w14:paraId="24262C87" w14:textId="77777777" w:rsidR="00E44E81" w:rsidRPr="00FE32AB" w:rsidRDefault="00E44E81" w:rsidP="00AE4819">
            <w:pPr>
              <w:spacing w:after="0"/>
              <w:jc w:val="center"/>
            </w:pPr>
            <w:r w:rsidRPr="00FE32AB">
              <w:t>Victim CC SCS (kHz)</w:t>
            </w:r>
          </w:p>
        </w:tc>
        <w:tc>
          <w:tcPr>
            <w:tcW w:w="4954" w:type="dxa"/>
            <w:gridSpan w:val="3"/>
            <w:vAlign w:val="center"/>
          </w:tcPr>
          <w:p w14:paraId="6786FC0D" w14:textId="77777777" w:rsidR="00E44E81" w:rsidRPr="00FE32AB" w:rsidRDefault="00E44E81" w:rsidP="00AE4819">
            <w:pPr>
              <w:spacing w:after="0"/>
              <w:jc w:val="center"/>
            </w:pPr>
            <w:r w:rsidRPr="00FE32AB">
              <w:t>Aggressor CC SCS (kHz)</w:t>
            </w:r>
          </w:p>
        </w:tc>
      </w:tr>
      <w:tr w:rsidR="00E44E81" w:rsidRPr="00FE32AB" w14:paraId="3A9CA361" w14:textId="77777777" w:rsidTr="00AE4819">
        <w:trPr>
          <w:trHeight w:val="225"/>
        </w:trPr>
        <w:tc>
          <w:tcPr>
            <w:tcW w:w="1648" w:type="dxa"/>
            <w:vMerge/>
            <w:vAlign w:val="center"/>
          </w:tcPr>
          <w:p w14:paraId="187EAAB8" w14:textId="77777777" w:rsidR="00E44E81" w:rsidRPr="00FE32AB" w:rsidRDefault="00E44E81" w:rsidP="00AE4819">
            <w:pPr>
              <w:spacing w:after="0"/>
              <w:jc w:val="center"/>
            </w:pPr>
          </w:p>
        </w:tc>
        <w:tc>
          <w:tcPr>
            <w:tcW w:w="1648" w:type="dxa"/>
            <w:vAlign w:val="center"/>
          </w:tcPr>
          <w:p w14:paraId="4E6807A5" w14:textId="77777777" w:rsidR="00E44E81" w:rsidRPr="00FE32AB" w:rsidRDefault="00E44E81" w:rsidP="00AE4819">
            <w:pPr>
              <w:spacing w:after="0"/>
              <w:jc w:val="center"/>
            </w:pPr>
            <w:r w:rsidRPr="00FE32AB">
              <w:t>15</w:t>
            </w:r>
          </w:p>
        </w:tc>
        <w:tc>
          <w:tcPr>
            <w:tcW w:w="1648" w:type="dxa"/>
            <w:vAlign w:val="center"/>
          </w:tcPr>
          <w:p w14:paraId="07FA24A1" w14:textId="77777777" w:rsidR="00E44E81" w:rsidRPr="00FE32AB" w:rsidRDefault="00E44E81" w:rsidP="00AE4819">
            <w:pPr>
              <w:spacing w:after="0"/>
              <w:jc w:val="center"/>
            </w:pPr>
            <w:r w:rsidRPr="00FE32AB">
              <w:t>30</w:t>
            </w:r>
          </w:p>
        </w:tc>
        <w:tc>
          <w:tcPr>
            <w:tcW w:w="1658" w:type="dxa"/>
            <w:vAlign w:val="center"/>
          </w:tcPr>
          <w:p w14:paraId="225BE63E" w14:textId="77777777" w:rsidR="00E44E81" w:rsidRPr="00FE32AB" w:rsidRDefault="00E44E81" w:rsidP="00AE4819">
            <w:pPr>
              <w:spacing w:after="0"/>
              <w:jc w:val="center"/>
            </w:pPr>
            <w:r w:rsidRPr="00FE32AB">
              <w:t>60</w:t>
            </w:r>
          </w:p>
        </w:tc>
      </w:tr>
      <w:tr w:rsidR="00E44E81" w:rsidRPr="00FE32AB" w14:paraId="7BBB1BD0" w14:textId="77777777" w:rsidTr="00AE4819">
        <w:trPr>
          <w:trHeight w:val="400"/>
        </w:trPr>
        <w:tc>
          <w:tcPr>
            <w:tcW w:w="1648" w:type="dxa"/>
            <w:vAlign w:val="center"/>
          </w:tcPr>
          <w:p w14:paraId="26348553" w14:textId="77777777" w:rsidR="00E44E81" w:rsidRPr="00FE32AB" w:rsidRDefault="00E44E81" w:rsidP="00AE4819">
            <w:pPr>
              <w:spacing w:after="0"/>
            </w:pPr>
            <w:r w:rsidRPr="00FE32AB">
              <w:t>15 (NR or LTE)</w:t>
            </w:r>
          </w:p>
        </w:tc>
        <w:tc>
          <w:tcPr>
            <w:tcW w:w="1648" w:type="dxa"/>
            <w:vAlign w:val="center"/>
          </w:tcPr>
          <w:p w14:paraId="47EB86C3" w14:textId="7AB6A55C" w:rsidR="00E44E81" w:rsidRPr="00FE32AB" w:rsidRDefault="00E44E81" w:rsidP="00AE4819">
            <w:pPr>
              <w:spacing w:after="0"/>
              <w:jc w:val="center"/>
            </w:pPr>
            <w:r w:rsidRPr="00FE32AB">
              <w:t>3</w:t>
            </w:r>
          </w:p>
        </w:tc>
        <w:tc>
          <w:tcPr>
            <w:tcW w:w="1648" w:type="dxa"/>
            <w:vAlign w:val="center"/>
          </w:tcPr>
          <w:p w14:paraId="319DB6DD" w14:textId="3571A211" w:rsidR="00E44E81" w:rsidRPr="00FE32AB" w:rsidRDefault="00E44E81" w:rsidP="00AE4819">
            <w:pPr>
              <w:spacing w:after="0"/>
              <w:jc w:val="center"/>
            </w:pPr>
            <w:r w:rsidRPr="00FE32AB">
              <w:t>2</w:t>
            </w:r>
          </w:p>
        </w:tc>
        <w:tc>
          <w:tcPr>
            <w:tcW w:w="1658" w:type="dxa"/>
            <w:vAlign w:val="center"/>
          </w:tcPr>
          <w:p w14:paraId="0A7D15D4" w14:textId="7AF1DB72" w:rsidR="00E44E81" w:rsidRPr="00FE32AB" w:rsidRDefault="00E44E81" w:rsidP="00AE4819">
            <w:pPr>
              <w:spacing w:after="0"/>
              <w:jc w:val="center"/>
            </w:pPr>
            <w:r w:rsidRPr="00FE32AB">
              <w:t>2</w:t>
            </w:r>
          </w:p>
        </w:tc>
      </w:tr>
      <w:tr w:rsidR="00E44E81" w:rsidRPr="00FE32AB" w14:paraId="699D80F4" w14:textId="77777777" w:rsidTr="00AE4819">
        <w:trPr>
          <w:trHeight w:val="400"/>
        </w:trPr>
        <w:tc>
          <w:tcPr>
            <w:tcW w:w="1648" w:type="dxa"/>
            <w:vAlign w:val="center"/>
          </w:tcPr>
          <w:p w14:paraId="5426E46F" w14:textId="77777777" w:rsidR="00E44E81" w:rsidRPr="00FE32AB" w:rsidRDefault="00E44E81" w:rsidP="00AE4819">
            <w:pPr>
              <w:spacing w:after="0"/>
            </w:pPr>
            <w:r w:rsidRPr="00FE32AB">
              <w:t>30</w:t>
            </w:r>
          </w:p>
        </w:tc>
        <w:tc>
          <w:tcPr>
            <w:tcW w:w="1648" w:type="dxa"/>
            <w:vAlign w:val="center"/>
          </w:tcPr>
          <w:p w14:paraId="7316697C" w14:textId="17A60AAF" w:rsidR="00E44E81" w:rsidRPr="00FE32AB" w:rsidRDefault="00E44E81" w:rsidP="00AE4819">
            <w:pPr>
              <w:spacing w:after="0"/>
              <w:jc w:val="center"/>
            </w:pPr>
            <w:r w:rsidRPr="00FE32AB">
              <w:t>4</w:t>
            </w:r>
          </w:p>
        </w:tc>
        <w:tc>
          <w:tcPr>
            <w:tcW w:w="1648" w:type="dxa"/>
            <w:vAlign w:val="center"/>
          </w:tcPr>
          <w:p w14:paraId="3DD9C138" w14:textId="725DAF7D" w:rsidR="00E44E81" w:rsidRPr="00FE32AB" w:rsidRDefault="00E44E81" w:rsidP="00AE4819">
            <w:pPr>
              <w:spacing w:after="0"/>
              <w:jc w:val="center"/>
            </w:pPr>
            <w:r w:rsidRPr="00FE32AB">
              <w:t>3</w:t>
            </w:r>
          </w:p>
        </w:tc>
        <w:tc>
          <w:tcPr>
            <w:tcW w:w="1658" w:type="dxa"/>
            <w:vAlign w:val="center"/>
          </w:tcPr>
          <w:p w14:paraId="65D64EE4" w14:textId="7782EC4F" w:rsidR="00E44E81" w:rsidRPr="00FE32AB" w:rsidRDefault="00E44E81" w:rsidP="00AE4819">
            <w:pPr>
              <w:spacing w:after="0"/>
              <w:jc w:val="center"/>
            </w:pPr>
            <w:r w:rsidRPr="00FE32AB">
              <w:t>3</w:t>
            </w:r>
          </w:p>
        </w:tc>
      </w:tr>
      <w:tr w:rsidR="00E44E81" w:rsidRPr="00FE32AB" w14:paraId="41F80681" w14:textId="77777777" w:rsidTr="00AE4819">
        <w:trPr>
          <w:trHeight w:val="417"/>
        </w:trPr>
        <w:tc>
          <w:tcPr>
            <w:tcW w:w="1648" w:type="dxa"/>
            <w:vAlign w:val="center"/>
          </w:tcPr>
          <w:p w14:paraId="5A6901B5" w14:textId="77777777" w:rsidR="00E44E81" w:rsidRPr="00FE32AB" w:rsidRDefault="00E44E81" w:rsidP="00AE4819">
            <w:pPr>
              <w:spacing w:after="0"/>
            </w:pPr>
            <w:r w:rsidRPr="00FE32AB">
              <w:t>60</w:t>
            </w:r>
          </w:p>
        </w:tc>
        <w:tc>
          <w:tcPr>
            <w:tcW w:w="1648" w:type="dxa"/>
            <w:vAlign w:val="center"/>
          </w:tcPr>
          <w:p w14:paraId="09735A45" w14:textId="456FFABF" w:rsidR="00E44E81" w:rsidRPr="00FE32AB" w:rsidRDefault="00E44E81" w:rsidP="00AE4819">
            <w:pPr>
              <w:spacing w:after="0"/>
              <w:jc w:val="center"/>
            </w:pPr>
            <w:r w:rsidRPr="00FE32AB">
              <w:t>8</w:t>
            </w:r>
          </w:p>
        </w:tc>
        <w:tc>
          <w:tcPr>
            <w:tcW w:w="1648" w:type="dxa"/>
            <w:vAlign w:val="center"/>
          </w:tcPr>
          <w:p w14:paraId="295AB08E" w14:textId="63FC31B7" w:rsidR="00E44E81" w:rsidRPr="00FE32AB" w:rsidRDefault="00E44E81" w:rsidP="00AE4819">
            <w:pPr>
              <w:spacing w:after="0"/>
              <w:jc w:val="center"/>
            </w:pPr>
            <w:r w:rsidRPr="00FE32AB">
              <w:t>6</w:t>
            </w:r>
          </w:p>
        </w:tc>
        <w:tc>
          <w:tcPr>
            <w:tcW w:w="1658" w:type="dxa"/>
            <w:vAlign w:val="center"/>
          </w:tcPr>
          <w:p w14:paraId="173406DD" w14:textId="7E348755" w:rsidR="00E44E81" w:rsidRPr="00FE32AB" w:rsidRDefault="00E44E81" w:rsidP="00AE4819">
            <w:pPr>
              <w:spacing w:after="0"/>
              <w:jc w:val="center"/>
            </w:pPr>
            <w:r w:rsidRPr="00FE32AB">
              <w:t>5</w:t>
            </w:r>
          </w:p>
        </w:tc>
      </w:tr>
      <w:tr w:rsidR="00E44E81" w:rsidRPr="00FE32AB" w14:paraId="5D44762F" w14:textId="77777777" w:rsidTr="00AE4819">
        <w:trPr>
          <w:trHeight w:val="400"/>
        </w:trPr>
        <w:tc>
          <w:tcPr>
            <w:tcW w:w="1648" w:type="dxa"/>
            <w:vAlign w:val="center"/>
          </w:tcPr>
          <w:p w14:paraId="631E61DF" w14:textId="77777777" w:rsidR="00E44E81" w:rsidRPr="00FE32AB" w:rsidRDefault="00E44E81" w:rsidP="00AE4819">
            <w:pPr>
              <w:spacing w:after="0"/>
            </w:pPr>
            <w:r w:rsidRPr="00FE32AB">
              <w:t>120</w:t>
            </w:r>
          </w:p>
        </w:tc>
        <w:tc>
          <w:tcPr>
            <w:tcW w:w="1648" w:type="dxa"/>
            <w:vAlign w:val="center"/>
          </w:tcPr>
          <w:p w14:paraId="1F9D8E24" w14:textId="044B2E84" w:rsidR="00E44E81" w:rsidRPr="00FE32AB" w:rsidRDefault="00E44E81" w:rsidP="00AE4819">
            <w:pPr>
              <w:spacing w:after="0"/>
              <w:jc w:val="center"/>
            </w:pPr>
            <w:r w:rsidRPr="00FE32AB">
              <w:t>14</w:t>
            </w:r>
          </w:p>
        </w:tc>
        <w:tc>
          <w:tcPr>
            <w:tcW w:w="1648" w:type="dxa"/>
            <w:vAlign w:val="center"/>
          </w:tcPr>
          <w:p w14:paraId="7A62C4A8" w14:textId="5C9234EC" w:rsidR="00E44E81" w:rsidRPr="00FE32AB" w:rsidRDefault="00E44E81" w:rsidP="00AE4819">
            <w:pPr>
              <w:spacing w:after="0"/>
              <w:jc w:val="center"/>
            </w:pPr>
            <w:r w:rsidRPr="00FE32AB">
              <w:t>10</w:t>
            </w:r>
          </w:p>
        </w:tc>
        <w:tc>
          <w:tcPr>
            <w:tcW w:w="1658" w:type="dxa"/>
            <w:vAlign w:val="center"/>
          </w:tcPr>
          <w:p w14:paraId="3A1F491B" w14:textId="1C64F9F8" w:rsidR="00E44E81" w:rsidRPr="00FE32AB" w:rsidRDefault="00E44E81" w:rsidP="00AE4819">
            <w:pPr>
              <w:spacing w:after="0"/>
              <w:jc w:val="center"/>
            </w:pPr>
            <w:r w:rsidRPr="00FE32AB">
              <w:t>8</w:t>
            </w:r>
          </w:p>
        </w:tc>
      </w:tr>
    </w:tbl>
    <w:p w14:paraId="5F630FEA" w14:textId="77777777" w:rsidR="00E44E81" w:rsidRPr="00FE32AB" w:rsidRDefault="00E44E81" w:rsidP="00840F5B">
      <w:pPr>
        <w:spacing w:line="259" w:lineRule="auto"/>
        <w:rPr>
          <w:rFonts w:eastAsiaTheme="minorEastAsia"/>
          <w:lang w:val="en-US" w:eastAsia="zh-CN"/>
        </w:rPr>
      </w:pPr>
    </w:p>
    <w:p w14:paraId="264AD4EE" w14:textId="31398E1C" w:rsidR="00840F5B" w:rsidRPr="00FE32AB" w:rsidRDefault="00840F5B" w:rsidP="00CC1194">
      <w:pPr>
        <w:jc w:val="both"/>
        <w:rPr>
          <w:b/>
          <w:bCs/>
          <w:i/>
          <w:iCs/>
          <w:lang w:val="en-US" w:eastAsia="zh-CN"/>
        </w:rPr>
      </w:pPr>
    </w:p>
    <w:p w14:paraId="0B8EFB7A" w14:textId="77777777" w:rsidR="00840F5B" w:rsidRPr="00FE32AB" w:rsidRDefault="00840F5B" w:rsidP="00840F5B">
      <w:pPr>
        <w:rPr>
          <w:b/>
          <w:u w:val="single"/>
          <w:lang w:eastAsia="ko-KR"/>
        </w:rPr>
      </w:pPr>
      <w:r w:rsidRPr="00FE32AB">
        <w:rPr>
          <w:b/>
          <w:u w:val="single"/>
          <w:lang w:eastAsia="ko-KR"/>
        </w:rPr>
        <w:t xml:space="preserve">Issue 2-4: Interruption requirement (slot-level) proposals for scenario 1 async case </w:t>
      </w:r>
    </w:p>
    <w:p w14:paraId="0B3EB990" w14:textId="77777777" w:rsidR="00840F5B" w:rsidRPr="00FE32AB" w:rsidRDefault="00840F5B" w:rsidP="00840F5B">
      <w:pPr>
        <w:rPr>
          <w:rFonts w:eastAsiaTheme="minorEastAsia"/>
          <w:b/>
          <w:bCs/>
          <w:iCs/>
          <w:lang w:val="en-US" w:eastAsia="zh-CN"/>
        </w:rPr>
      </w:pPr>
      <w:r w:rsidRPr="00FE32AB">
        <w:rPr>
          <w:rFonts w:eastAsiaTheme="minorEastAsia"/>
          <w:b/>
          <w:bCs/>
          <w:iCs/>
          <w:lang w:val="en-US" w:eastAsia="zh-CN"/>
        </w:rPr>
        <w:lastRenderedPageBreak/>
        <w:t>GTW agreement:</w:t>
      </w:r>
    </w:p>
    <w:p w14:paraId="55FB07AB" w14:textId="77777777" w:rsidR="00840F5B" w:rsidRPr="00FE32AB" w:rsidRDefault="00840F5B" w:rsidP="00840F5B">
      <w:pPr>
        <w:pStyle w:val="ListParagraph"/>
        <w:widowControl/>
        <w:numPr>
          <w:ilvl w:val="0"/>
          <w:numId w:val="23"/>
        </w:numPr>
        <w:autoSpaceDE/>
        <w:autoSpaceDN/>
        <w:adjustRightInd/>
        <w:spacing w:after="120" w:line="252" w:lineRule="auto"/>
        <w:ind w:firstLineChars="0"/>
        <w:rPr>
          <w:lang w:eastAsia="ja-JP"/>
        </w:rPr>
      </w:pPr>
      <w:r w:rsidRPr="00FE32AB">
        <w:rPr>
          <w:u w:val="single"/>
        </w:rPr>
        <w:t>Interruption requirement (slot-level) for scenario 1 async case</w:t>
      </w:r>
    </w:p>
    <w:p w14:paraId="1A61FFF1" w14:textId="77777777" w:rsidR="00840F5B" w:rsidRPr="00FE32AB" w:rsidRDefault="00840F5B" w:rsidP="00840F5B">
      <w:pPr>
        <w:pStyle w:val="ListParagraph"/>
        <w:widowControl/>
        <w:numPr>
          <w:ilvl w:val="1"/>
          <w:numId w:val="23"/>
        </w:numPr>
        <w:autoSpaceDE/>
        <w:autoSpaceDN/>
        <w:adjustRightInd/>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840F5B" w:rsidRPr="00FE32AB" w14:paraId="2FC086D2" w14:textId="77777777" w:rsidTr="00BE605B">
        <w:trPr>
          <w:trHeight w:val="231"/>
        </w:trPr>
        <w:tc>
          <w:tcPr>
            <w:tcW w:w="1608" w:type="dxa"/>
            <w:vMerge w:val="restart"/>
            <w:vAlign w:val="center"/>
          </w:tcPr>
          <w:p w14:paraId="3CA48BB4" w14:textId="77777777" w:rsidR="00840F5B" w:rsidRPr="00FE32AB" w:rsidRDefault="00840F5B" w:rsidP="00BE605B">
            <w:pPr>
              <w:spacing w:after="0"/>
            </w:pPr>
            <w:r w:rsidRPr="00FE32AB">
              <w:t>Victim CC SCS (kHz)</w:t>
            </w:r>
          </w:p>
        </w:tc>
        <w:tc>
          <w:tcPr>
            <w:tcW w:w="4129" w:type="dxa"/>
            <w:gridSpan w:val="3"/>
            <w:vAlign w:val="bottom"/>
          </w:tcPr>
          <w:p w14:paraId="0F90595A" w14:textId="77777777" w:rsidR="00840F5B" w:rsidRPr="00FE32AB" w:rsidRDefault="00840F5B" w:rsidP="00BE605B">
            <w:pPr>
              <w:spacing w:after="0"/>
              <w:jc w:val="center"/>
            </w:pPr>
            <w:r w:rsidRPr="00FE32AB">
              <w:t>Aggressor CC SCS (kHz)</w:t>
            </w:r>
          </w:p>
        </w:tc>
      </w:tr>
      <w:tr w:rsidR="00840F5B" w:rsidRPr="00FE32AB" w14:paraId="5D154EAE" w14:textId="77777777" w:rsidTr="00BE605B">
        <w:trPr>
          <w:trHeight w:val="358"/>
        </w:trPr>
        <w:tc>
          <w:tcPr>
            <w:tcW w:w="1608" w:type="dxa"/>
            <w:vMerge/>
          </w:tcPr>
          <w:p w14:paraId="0800F7D1" w14:textId="77777777" w:rsidR="00840F5B" w:rsidRPr="00FE32AB" w:rsidRDefault="00840F5B" w:rsidP="00BE605B">
            <w:pPr>
              <w:spacing w:after="0"/>
            </w:pPr>
          </w:p>
        </w:tc>
        <w:tc>
          <w:tcPr>
            <w:tcW w:w="1376" w:type="dxa"/>
            <w:vAlign w:val="center"/>
          </w:tcPr>
          <w:p w14:paraId="282FB204" w14:textId="77777777" w:rsidR="00840F5B" w:rsidRPr="00FE32AB" w:rsidRDefault="00840F5B" w:rsidP="00BE605B">
            <w:pPr>
              <w:spacing w:after="0"/>
            </w:pPr>
            <w:r w:rsidRPr="00FE32AB">
              <w:t xml:space="preserve">15 </w:t>
            </w:r>
          </w:p>
        </w:tc>
        <w:tc>
          <w:tcPr>
            <w:tcW w:w="1376" w:type="dxa"/>
            <w:vAlign w:val="center"/>
          </w:tcPr>
          <w:p w14:paraId="48CD19EC" w14:textId="77777777" w:rsidR="00840F5B" w:rsidRPr="00FE32AB" w:rsidRDefault="00840F5B" w:rsidP="00BE605B">
            <w:pPr>
              <w:spacing w:after="0"/>
            </w:pPr>
            <w:r w:rsidRPr="00FE32AB">
              <w:t>30</w:t>
            </w:r>
          </w:p>
        </w:tc>
        <w:tc>
          <w:tcPr>
            <w:tcW w:w="1377" w:type="dxa"/>
            <w:vAlign w:val="center"/>
          </w:tcPr>
          <w:p w14:paraId="7F683DBC" w14:textId="77777777" w:rsidR="00840F5B" w:rsidRPr="00FE32AB" w:rsidRDefault="00840F5B" w:rsidP="00BE605B">
            <w:pPr>
              <w:spacing w:after="0"/>
            </w:pPr>
            <w:r w:rsidRPr="00FE32AB">
              <w:t>60</w:t>
            </w:r>
          </w:p>
        </w:tc>
      </w:tr>
      <w:tr w:rsidR="00840F5B" w:rsidRPr="00FE32AB" w14:paraId="158C5405" w14:textId="77777777" w:rsidTr="00BE605B">
        <w:trPr>
          <w:trHeight w:val="247"/>
        </w:trPr>
        <w:tc>
          <w:tcPr>
            <w:tcW w:w="1608" w:type="dxa"/>
            <w:vAlign w:val="center"/>
          </w:tcPr>
          <w:p w14:paraId="15784CF2" w14:textId="77777777" w:rsidR="00840F5B" w:rsidRPr="00FE32AB" w:rsidRDefault="00840F5B" w:rsidP="00BE605B">
            <w:pPr>
              <w:spacing w:after="0"/>
            </w:pPr>
            <w:r w:rsidRPr="00FE32AB">
              <w:t>15 (NR or LTE)</w:t>
            </w:r>
          </w:p>
        </w:tc>
        <w:tc>
          <w:tcPr>
            <w:tcW w:w="1376" w:type="dxa"/>
          </w:tcPr>
          <w:p w14:paraId="432C8A53" w14:textId="77777777" w:rsidR="00840F5B" w:rsidRPr="00FE32AB" w:rsidRDefault="00840F5B" w:rsidP="00BE605B">
            <w:pPr>
              <w:spacing w:after="0"/>
            </w:pPr>
            <w:r w:rsidRPr="00FE32AB">
              <w:t>2</w:t>
            </w:r>
          </w:p>
        </w:tc>
        <w:tc>
          <w:tcPr>
            <w:tcW w:w="1376" w:type="dxa"/>
          </w:tcPr>
          <w:p w14:paraId="1EC364A7" w14:textId="77777777" w:rsidR="00840F5B" w:rsidRPr="00FE32AB" w:rsidRDefault="00840F5B" w:rsidP="00BE605B">
            <w:pPr>
              <w:spacing w:after="0"/>
            </w:pPr>
            <w:r w:rsidRPr="00FE32AB">
              <w:t>2</w:t>
            </w:r>
          </w:p>
        </w:tc>
        <w:tc>
          <w:tcPr>
            <w:tcW w:w="1377" w:type="dxa"/>
          </w:tcPr>
          <w:p w14:paraId="48F90D9E" w14:textId="77777777" w:rsidR="00840F5B" w:rsidRPr="00FE32AB" w:rsidRDefault="00840F5B" w:rsidP="00BE605B">
            <w:pPr>
              <w:spacing w:after="0"/>
            </w:pPr>
            <w:r w:rsidRPr="00FE32AB">
              <w:t>2</w:t>
            </w:r>
          </w:p>
        </w:tc>
      </w:tr>
      <w:tr w:rsidR="00840F5B" w:rsidRPr="00FE32AB" w14:paraId="1F4B38C8" w14:textId="77777777" w:rsidTr="00BE605B">
        <w:trPr>
          <w:trHeight w:val="247"/>
        </w:trPr>
        <w:tc>
          <w:tcPr>
            <w:tcW w:w="1608" w:type="dxa"/>
            <w:vAlign w:val="center"/>
          </w:tcPr>
          <w:p w14:paraId="438013B1" w14:textId="77777777" w:rsidR="00840F5B" w:rsidRPr="00FE32AB" w:rsidRDefault="00840F5B" w:rsidP="00BE605B">
            <w:pPr>
              <w:spacing w:after="0"/>
            </w:pPr>
            <w:r w:rsidRPr="00FE32AB">
              <w:t>30</w:t>
            </w:r>
          </w:p>
        </w:tc>
        <w:tc>
          <w:tcPr>
            <w:tcW w:w="1376" w:type="dxa"/>
          </w:tcPr>
          <w:p w14:paraId="238038E8" w14:textId="77777777" w:rsidR="00840F5B" w:rsidRPr="00FE32AB" w:rsidRDefault="00840F5B" w:rsidP="00BE605B">
            <w:pPr>
              <w:spacing w:after="0"/>
            </w:pPr>
            <w:r w:rsidRPr="00FE32AB">
              <w:t>2</w:t>
            </w:r>
          </w:p>
        </w:tc>
        <w:tc>
          <w:tcPr>
            <w:tcW w:w="1376" w:type="dxa"/>
          </w:tcPr>
          <w:p w14:paraId="0913DA53" w14:textId="77777777" w:rsidR="00840F5B" w:rsidRPr="00FE32AB" w:rsidRDefault="00840F5B" w:rsidP="00BE605B">
            <w:pPr>
              <w:spacing w:after="0"/>
            </w:pPr>
            <w:r w:rsidRPr="00FE32AB">
              <w:t>2</w:t>
            </w:r>
          </w:p>
        </w:tc>
        <w:tc>
          <w:tcPr>
            <w:tcW w:w="1377" w:type="dxa"/>
          </w:tcPr>
          <w:p w14:paraId="59AB64EA" w14:textId="77777777" w:rsidR="00840F5B" w:rsidRPr="00FE32AB" w:rsidRDefault="00840F5B" w:rsidP="00BE605B">
            <w:pPr>
              <w:spacing w:after="0"/>
            </w:pPr>
            <w:r w:rsidRPr="00FE32AB">
              <w:t>2</w:t>
            </w:r>
          </w:p>
        </w:tc>
      </w:tr>
      <w:tr w:rsidR="00840F5B" w:rsidRPr="00FE32AB" w14:paraId="004F547B" w14:textId="77777777" w:rsidTr="00BE605B">
        <w:trPr>
          <w:trHeight w:val="256"/>
        </w:trPr>
        <w:tc>
          <w:tcPr>
            <w:tcW w:w="1608" w:type="dxa"/>
            <w:vAlign w:val="center"/>
          </w:tcPr>
          <w:p w14:paraId="23CE06FB" w14:textId="77777777" w:rsidR="00840F5B" w:rsidRPr="00FE32AB" w:rsidRDefault="00840F5B" w:rsidP="00BE605B">
            <w:pPr>
              <w:spacing w:after="0"/>
            </w:pPr>
            <w:r w:rsidRPr="00FE32AB">
              <w:t>60</w:t>
            </w:r>
          </w:p>
        </w:tc>
        <w:tc>
          <w:tcPr>
            <w:tcW w:w="1376" w:type="dxa"/>
          </w:tcPr>
          <w:p w14:paraId="31EE991C" w14:textId="77777777" w:rsidR="00840F5B" w:rsidRPr="00FE32AB" w:rsidRDefault="00840F5B" w:rsidP="00BE605B">
            <w:pPr>
              <w:spacing w:after="0"/>
            </w:pPr>
            <w:r w:rsidRPr="00FE32AB">
              <w:t>2</w:t>
            </w:r>
          </w:p>
        </w:tc>
        <w:tc>
          <w:tcPr>
            <w:tcW w:w="1376" w:type="dxa"/>
          </w:tcPr>
          <w:p w14:paraId="29749D6B" w14:textId="77777777" w:rsidR="00840F5B" w:rsidRPr="00FE32AB" w:rsidRDefault="00840F5B" w:rsidP="00BE605B">
            <w:pPr>
              <w:spacing w:after="0"/>
            </w:pPr>
            <w:r w:rsidRPr="00FE32AB">
              <w:t>2</w:t>
            </w:r>
          </w:p>
        </w:tc>
        <w:tc>
          <w:tcPr>
            <w:tcW w:w="1377" w:type="dxa"/>
          </w:tcPr>
          <w:p w14:paraId="79C7C7F7" w14:textId="77777777" w:rsidR="00840F5B" w:rsidRPr="00FE32AB" w:rsidRDefault="00840F5B" w:rsidP="00BE605B">
            <w:pPr>
              <w:spacing w:after="0"/>
            </w:pPr>
            <w:r w:rsidRPr="00FE32AB">
              <w:t>2</w:t>
            </w:r>
          </w:p>
        </w:tc>
      </w:tr>
      <w:tr w:rsidR="00840F5B" w:rsidRPr="00FE32AB" w14:paraId="633125DE" w14:textId="77777777" w:rsidTr="00BE605B">
        <w:trPr>
          <w:trHeight w:val="247"/>
        </w:trPr>
        <w:tc>
          <w:tcPr>
            <w:tcW w:w="1608" w:type="dxa"/>
            <w:vAlign w:val="center"/>
          </w:tcPr>
          <w:p w14:paraId="7E68AEFF" w14:textId="77777777" w:rsidR="00840F5B" w:rsidRPr="00FE32AB" w:rsidRDefault="00840F5B" w:rsidP="00BE605B">
            <w:pPr>
              <w:spacing w:after="0"/>
            </w:pPr>
            <w:r w:rsidRPr="00FE32AB">
              <w:t>120</w:t>
            </w:r>
          </w:p>
        </w:tc>
        <w:tc>
          <w:tcPr>
            <w:tcW w:w="1376" w:type="dxa"/>
          </w:tcPr>
          <w:p w14:paraId="110E7550" w14:textId="77777777" w:rsidR="00840F5B" w:rsidRPr="00FE32AB" w:rsidRDefault="00840F5B" w:rsidP="00BE605B">
            <w:pPr>
              <w:spacing w:after="0"/>
            </w:pPr>
            <w:r w:rsidRPr="00FE32AB">
              <w:t>2</w:t>
            </w:r>
          </w:p>
        </w:tc>
        <w:tc>
          <w:tcPr>
            <w:tcW w:w="1376" w:type="dxa"/>
          </w:tcPr>
          <w:p w14:paraId="72B7258C" w14:textId="77777777" w:rsidR="00840F5B" w:rsidRPr="00FE32AB" w:rsidRDefault="00840F5B" w:rsidP="00BE605B">
            <w:pPr>
              <w:spacing w:after="0"/>
            </w:pPr>
            <w:r w:rsidRPr="00FE32AB">
              <w:t>2</w:t>
            </w:r>
          </w:p>
        </w:tc>
        <w:tc>
          <w:tcPr>
            <w:tcW w:w="1377" w:type="dxa"/>
          </w:tcPr>
          <w:p w14:paraId="7728617E" w14:textId="77777777" w:rsidR="00840F5B" w:rsidRPr="00FE32AB" w:rsidRDefault="00840F5B" w:rsidP="00BE605B">
            <w:pPr>
              <w:spacing w:after="0"/>
            </w:pPr>
            <w:r w:rsidRPr="00FE32AB">
              <w:t>2</w:t>
            </w:r>
          </w:p>
        </w:tc>
      </w:tr>
    </w:tbl>
    <w:p w14:paraId="080D9161" w14:textId="77777777" w:rsidR="00840F5B" w:rsidRPr="00FE32AB" w:rsidRDefault="00840F5B" w:rsidP="00CC1194">
      <w:pPr>
        <w:jc w:val="both"/>
        <w:rPr>
          <w:b/>
          <w:bCs/>
          <w:i/>
          <w:iCs/>
          <w:lang w:val="en-US" w:eastAsia="zh-CN"/>
        </w:rPr>
      </w:pPr>
    </w:p>
    <w:p w14:paraId="2AE1EE54" w14:textId="586D1012" w:rsidR="00840F5B" w:rsidRPr="00FE32AB" w:rsidRDefault="00840F5B" w:rsidP="00840F5B">
      <w:pPr>
        <w:rPr>
          <w:b/>
          <w:u w:val="single"/>
          <w:lang w:eastAsia="ko-KR"/>
        </w:rPr>
      </w:pPr>
      <w:r w:rsidRPr="00FE32AB">
        <w:rPr>
          <w:b/>
          <w:u w:val="single"/>
          <w:lang w:eastAsia="ko-KR"/>
        </w:rPr>
        <w:t>Issue 2-5: Interruption requirement (slot-level) proposals for scenario 2</w:t>
      </w:r>
    </w:p>
    <w:p w14:paraId="1A47B8F1" w14:textId="71BF284D" w:rsidR="00840F5B" w:rsidRPr="00FE32AB" w:rsidRDefault="00CA3299" w:rsidP="00840F5B">
      <w:pPr>
        <w:rPr>
          <w:rFonts w:eastAsiaTheme="minorEastAsia"/>
          <w:b/>
          <w:bCs/>
          <w:iCs/>
          <w:lang w:val="en-US" w:eastAsia="zh-CN"/>
        </w:rPr>
      </w:pPr>
      <w:r>
        <w:rPr>
          <w:rFonts w:eastAsiaTheme="minorEastAsia"/>
          <w:b/>
          <w:bCs/>
          <w:iCs/>
          <w:lang w:val="en-US" w:eastAsia="zh-CN"/>
        </w:rPr>
        <w:t>2</w:t>
      </w:r>
      <w:r w:rsidRPr="00CA3299">
        <w:rPr>
          <w:rFonts w:eastAsiaTheme="minorEastAsia"/>
          <w:b/>
          <w:bCs/>
          <w:iCs/>
          <w:vertAlign w:val="superscript"/>
          <w:lang w:val="en-US" w:eastAsia="zh-CN"/>
        </w:rPr>
        <w:t>nd</w:t>
      </w:r>
      <w:r>
        <w:rPr>
          <w:rFonts w:eastAsiaTheme="minorEastAsia"/>
          <w:b/>
          <w:bCs/>
          <w:iCs/>
          <w:lang w:val="en-US" w:eastAsia="zh-CN"/>
        </w:rPr>
        <w:t xml:space="preserve"> round A</w:t>
      </w:r>
      <w:r w:rsidR="00840F5B" w:rsidRPr="00FE32AB">
        <w:rPr>
          <w:rFonts w:eastAsiaTheme="minorEastAsia"/>
          <w:b/>
          <w:bCs/>
          <w:iCs/>
          <w:lang w:val="en-US" w:eastAsia="zh-CN"/>
        </w:rPr>
        <w:t>greement:</w:t>
      </w:r>
    </w:p>
    <w:p w14:paraId="688023D7" w14:textId="77777777" w:rsidR="00840F5B" w:rsidRPr="00FE32AB" w:rsidRDefault="00840F5B" w:rsidP="00840F5B">
      <w:pPr>
        <w:pStyle w:val="ListParagraph"/>
        <w:widowControl/>
        <w:numPr>
          <w:ilvl w:val="0"/>
          <w:numId w:val="23"/>
        </w:numPr>
        <w:autoSpaceDE/>
        <w:autoSpaceDN/>
        <w:adjustRightInd/>
        <w:spacing w:after="120" w:line="252" w:lineRule="auto"/>
        <w:ind w:firstLineChars="0"/>
        <w:rPr>
          <w:lang w:eastAsia="ja-JP"/>
        </w:rPr>
      </w:pPr>
      <w:r w:rsidRPr="00FE32AB">
        <w:rPr>
          <w:u w:val="single"/>
        </w:rPr>
        <w:t>Interruption requirement (slot-level) for scenario 2</w:t>
      </w:r>
    </w:p>
    <w:p w14:paraId="16EBE891" w14:textId="77777777" w:rsidR="00840F5B" w:rsidRPr="00FE32AB" w:rsidRDefault="00840F5B" w:rsidP="00840F5B">
      <w:pPr>
        <w:pStyle w:val="ListParagraph"/>
        <w:widowControl/>
        <w:numPr>
          <w:ilvl w:val="1"/>
          <w:numId w:val="23"/>
        </w:numPr>
        <w:autoSpaceDE/>
        <w:autoSpaceDN/>
        <w:adjustRightInd/>
        <w:spacing w:after="120" w:line="252" w:lineRule="auto"/>
        <w:ind w:firstLineChars="0"/>
        <w:rPr>
          <w:lang w:eastAsia="ja-JP"/>
        </w:rPr>
      </w:pPr>
      <w:r w:rsidRPr="00FE32AB">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840F5B" w:rsidRPr="00FE32AB" w14:paraId="65076DF8" w14:textId="77777777" w:rsidTr="00BE605B">
        <w:trPr>
          <w:trHeight w:val="235"/>
        </w:trPr>
        <w:tc>
          <w:tcPr>
            <w:tcW w:w="1690" w:type="dxa"/>
            <w:vMerge w:val="restart"/>
            <w:vAlign w:val="center"/>
          </w:tcPr>
          <w:p w14:paraId="7345C702" w14:textId="77777777" w:rsidR="00840F5B" w:rsidRPr="00FE32AB" w:rsidRDefault="00840F5B" w:rsidP="00BE605B">
            <w:pPr>
              <w:spacing w:after="0"/>
              <w:jc w:val="center"/>
              <w:rPr>
                <w:lang w:val="en-US" w:eastAsia="zh-CN"/>
              </w:rPr>
            </w:pPr>
            <w:r w:rsidRPr="00FE32AB">
              <w:rPr>
                <w:lang w:eastAsia="zh-CN"/>
              </w:rPr>
              <w:t>Victim CC SCS (kHz)</w:t>
            </w:r>
          </w:p>
        </w:tc>
        <w:tc>
          <w:tcPr>
            <w:tcW w:w="5072" w:type="dxa"/>
            <w:gridSpan w:val="3"/>
            <w:vAlign w:val="bottom"/>
          </w:tcPr>
          <w:p w14:paraId="56F08ABE" w14:textId="77777777" w:rsidR="00840F5B" w:rsidRPr="00FE32AB" w:rsidRDefault="00840F5B" w:rsidP="00BE605B">
            <w:pPr>
              <w:spacing w:after="0"/>
              <w:jc w:val="center"/>
              <w:rPr>
                <w:lang w:val="en-US" w:eastAsia="zh-CN"/>
              </w:rPr>
            </w:pPr>
            <w:r w:rsidRPr="00FE32AB">
              <w:rPr>
                <w:lang w:eastAsia="zh-CN"/>
              </w:rPr>
              <w:t>Aggressor CC SCS (kHz)</w:t>
            </w:r>
          </w:p>
        </w:tc>
      </w:tr>
      <w:tr w:rsidR="00840F5B" w:rsidRPr="00FE32AB" w14:paraId="658B6635" w14:textId="77777777" w:rsidTr="00BE605B">
        <w:trPr>
          <w:trHeight w:val="363"/>
        </w:trPr>
        <w:tc>
          <w:tcPr>
            <w:tcW w:w="1690" w:type="dxa"/>
            <w:vMerge/>
          </w:tcPr>
          <w:p w14:paraId="69129FDA" w14:textId="77777777" w:rsidR="00840F5B" w:rsidRPr="00FE32AB" w:rsidRDefault="00840F5B" w:rsidP="00BE605B">
            <w:pPr>
              <w:spacing w:after="0"/>
              <w:rPr>
                <w:lang w:eastAsia="zh-CN"/>
              </w:rPr>
            </w:pPr>
          </w:p>
        </w:tc>
        <w:tc>
          <w:tcPr>
            <w:tcW w:w="1690" w:type="dxa"/>
            <w:vAlign w:val="center"/>
          </w:tcPr>
          <w:p w14:paraId="0A8B6975" w14:textId="77777777" w:rsidR="00840F5B" w:rsidRPr="00FE32AB" w:rsidRDefault="00840F5B" w:rsidP="00BE605B">
            <w:pPr>
              <w:spacing w:after="0"/>
              <w:rPr>
                <w:lang w:val="en-US" w:eastAsia="zh-CN"/>
              </w:rPr>
            </w:pPr>
            <w:r w:rsidRPr="00FE32AB">
              <w:rPr>
                <w:lang w:eastAsia="zh-CN"/>
              </w:rPr>
              <w:t xml:space="preserve">15 </w:t>
            </w:r>
          </w:p>
        </w:tc>
        <w:tc>
          <w:tcPr>
            <w:tcW w:w="1690" w:type="dxa"/>
            <w:vAlign w:val="center"/>
          </w:tcPr>
          <w:p w14:paraId="21595944" w14:textId="77777777" w:rsidR="00840F5B" w:rsidRPr="00FE32AB" w:rsidRDefault="00840F5B" w:rsidP="00BE605B">
            <w:pPr>
              <w:spacing w:after="0"/>
              <w:rPr>
                <w:lang w:val="en-US" w:eastAsia="zh-CN"/>
              </w:rPr>
            </w:pPr>
            <w:r w:rsidRPr="00FE32AB">
              <w:rPr>
                <w:lang w:eastAsia="zh-CN"/>
              </w:rPr>
              <w:t>30</w:t>
            </w:r>
          </w:p>
        </w:tc>
        <w:tc>
          <w:tcPr>
            <w:tcW w:w="1692" w:type="dxa"/>
            <w:vAlign w:val="center"/>
          </w:tcPr>
          <w:p w14:paraId="7BC23C2C" w14:textId="77777777" w:rsidR="00840F5B" w:rsidRPr="00FE32AB" w:rsidRDefault="00840F5B" w:rsidP="00BE605B">
            <w:pPr>
              <w:spacing w:after="0"/>
              <w:rPr>
                <w:lang w:val="en-US" w:eastAsia="zh-CN"/>
              </w:rPr>
            </w:pPr>
            <w:r w:rsidRPr="00FE32AB">
              <w:rPr>
                <w:lang w:eastAsia="zh-CN"/>
              </w:rPr>
              <w:t>60</w:t>
            </w:r>
          </w:p>
        </w:tc>
      </w:tr>
      <w:tr w:rsidR="00840F5B" w:rsidRPr="00FE32AB" w14:paraId="35A5B2A8" w14:textId="77777777" w:rsidTr="00BE605B">
        <w:trPr>
          <w:trHeight w:val="252"/>
        </w:trPr>
        <w:tc>
          <w:tcPr>
            <w:tcW w:w="1690" w:type="dxa"/>
            <w:vAlign w:val="center"/>
          </w:tcPr>
          <w:p w14:paraId="2FDCF3C5" w14:textId="77777777" w:rsidR="00840F5B" w:rsidRPr="00FE32AB" w:rsidRDefault="00840F5B" w:rsidP="00BE605B">
            <w:pPr>
              <w:spacing w:after="0"/>
              <w:rPr>
                <w:lang w:val="en-US" w:eastAsia="zh-CN"/>
              </w:rPr>
            </w:pPr>
            <w:r w:rsidRPr="00FE32AB">
              <w:rPr>
                <w:lang w:eastAsia="zh-CN"/>
              </w:rPr>
              <w:t>15 (NR or LTE)</w:t>
            </w:r>
          </w:p>
        </w:tc>
        <w:tc>
          <w:tcPr>
            <w:tcW w:w="1690" w:type="dxa"/>
          </w:tcPr>
          <w:p w14:paraId="4A80915A" w14:textId="77777777" w:rsidR="00840F5B" w:rsidRPr="00FE32AB" w:rsidRDefault="00840F5B" w:rsidP="00BE605B">
            <w:pPr>
              <w:spacing w:after="0"/>
              <w:rPr>
                <w:lang w:val="en-US" w:eastAsia="zh-CN"/>
              </w:rPr>
            </w:pPr>
            <w:r w:rsidRPr="00FE32AB">
              <w:rPr>
                <w:lang w:val="en-US" w:eastAsia="zh-CN"/>
              </w:rPr>
              <w:t>2</w:t>
            </w:r>
          </w:p>
        </w:tc>
        <w:tc>
          <w:tcPr>
            <w:tcW w:w="1690" w:type="dxa"/>
          </w:tcPr>
          <w:p w14:paraId="4154F9CB" w14:textId="77777777" w:rsidR="00840F5B" w:rsidRPr="00FE32AB" w:rsidRDefault="00840F5B" w:rsidP="00BE605B">
            <w:pPr>
              <w:spacing w:after="0"/>
              <w:rPr>
                <w:lang w:val="en-US" w:eastAsia="zh-CN"/>
              </w:rPr>
            </w:pPr>
            <w:r w:rsidRPr="00FE32AB">
              <w:rPr>
                <w:lang w:val="en-US" w:eastAsia="zh-CN"/>
              </w:rPr>
              <w:t>2</w:t>
            </w:r>
          </w:p>
        </w:tc>
        <w:tc>
          <w:tcPr>
            <w:tcW w:w="1692" w:type="dxa"/>
          </w:tcPr>
          <w:p w14:paraId="73FFC140" w14:textId="77777777" w:rsidR="00840F5B" w:rsidRPr="00FE32AB" w:rsidRDefault="00840F5B" w:rsidP="00BE605B">
            <w:pPr>
              <w:spacing w:after="0"/>
              <w:rPr>
                <w:lang w:val="en-US" w:eastAsia="zh-CN"/>
              </w:rPr>
            </w:pPr>
            <w:r w:rsidRPr="00FE32AB">
              <w:rPr>
                <w:lang w:val="en-US" w:eastAsia="zh-CN"/>
              </w:rPr>
              <w:t>2</w:t>
            </w:r>
          </w:p>
        </w:tc>
      </w:tr>
      <w:tr w:rsidR="00840F5B" w:rsidRPr="00FE32AB" w14:paraId="102BC603" w14:textId="77777777" w:rsidTr="00BE605B">
        <w:trPr>
          <w:trHeight w:val="252"/>
        </w:trPr>
        <w:tc>
          <w:tcPr>
            <w:tcW w:w="1690" w:type="dxa"/>
            <w:vAlign w:val="center"/>
          </w:tcPr>
          <w:p w14:paraId="30C39AFE" w14:textId="77777777" w:rsidR="00840F5B" w:rsidRPr="00FE32AB" w:rsidRDefault="00840F5B" w:rsidP="00BE605B">
            <w:pPr>
              <w:spacing w:after="0"/>
              <w:rPr>
                <w:lang w:val="en-US" w:eastAsia="zh-CN"/>
              </w:rPr>
            </w:pPr>
            <w:r w:rsidRPr="00FE32AB">
              <w:rPr>
                <w:lang w:eastAsia="zh-CN"/>
              </w:rPr>
              <w:t>30</w:t>
            </w:r>
          </w:p>
        </w:tc>
        <w:tc>
          <w:tcPr>
            <w:tcW w:w="1690" w:type="dxa"/>
          </w:tcPr>
          <w:p w14:paraId="5B1DD272" w14:textId="77777777" w:rsidR="00840F5B" w:rsidRPr="00FE32AB" w:rsidRDefault="00840F5B" w:rsidP="00BE605B">
            <w:pPr>
              <w:spacing w:after="0"/>
              <w:rPr>
                <w:lang w:val="en-US" w:eastAsia="zh-CN"/>
              </w:rPr>
            </w:pPr>
            <w:r w:rsidRPr="00FE32AB">
              <w:rPr>
                <w:lang w:val="en-US" w:eastAsia="zh-CN"/>
              </w:rPr>
              <w:t>2</w:t>
            </w:r>
          </w:p>
        </w:tc>
        <w:tc>
          <w:tcPr>
            <w:tcW w:w="1690" w:type="dxa"/>
          </w:tcPr>
          <w:p w14:paraId="221F46E4" w14:textId="77777777" w:rsidR="00840F5B" w:rsidRPr="00FE32AB" w:rsidRDefault="00840F5B" w:rsidP="00BE605B">
            <w:pPr>
              <w:spacing w:after="0"/>
              <w:rPr>
                <w:lang w:val="en-US" w:eastAsia="zh-CN"/>
              </w:rPr>
            </w:pPr>
            <w:r w:rsidRPr="00FE32AB">
              <w:rPr>
                <w:lang w:val="en-US" w:eastAsia="zh-CN"/>
              </w:rPr>
              <w:t>2</w:t>
            </w:r>
          </w:p>
        </w:tc>
        <w:tc>
          <w:tcPr>
            <w:tcW w:w="1692" w:type="dxa"/>
          </w:tcPr>
          <w:p w14:paraId="24EF6CC0" w14:textId="77777777" w:rsidR="00840F5B" w:rsidRPr="00FE32AB" w:rsidRDefault="00840F5B" w:rsidP="00BE605B">
            <w:pPr>
              <w:spacing w:after="0"/>
              <w:rPr>
                <w:lang w:val="en-US" w:eastAsia="zh-CN"/>
              </w:rPr>
            </w:pPr>
            <w:r w:rsidRPr="00FE32AB">
              <w:rPr>
                <w:lang w:val="en-US" w:eastAsia="zh-CN"/>
              </w:rPr>
              <w:t>2</w:t>
            </w:r>
          </w:p>
        </w:tc>
      </w:tr>
      <w:tr w:rsidR="00840F5B" w:rsidRPr="00FE32AB" w14:paraId="1E1648A3" w14:textId="77777777" w:rsidTr="00BE605B">
        <w:trPr>
          <w:trHeight w:val="252"/>
        </w:trPr>
        <w:tc>
          <w:tcPr>
            <w:tcW w:w="1690" w:type="dxa"/>
            <w:vAlign w:val="center"/>
          </w:tcPr>
          <w:p w14:paraId="7A5826C5" w14:textId="77777777" w:rsidR="00840F5B" w:rsidRPr="00FE32AB" w:rsidRDefault="00840F5B" w:rsidP="00BE605B">
            <w:pPr>
              <w:spacing w:after="0"/>
              <w:rPr>
                <w:lang w:val="en-US" w:eastAsia="zh-CN"/>
              </w:rPr>
            </w:pPr>
            <w:r w:rsidRPr="00FE32AB">
              <w:rPr>
                <w:lang w:eastAsia="zh-CN"/>
              </w:rPr>
              <w:t>60</w:t>
            </w:r>
          </w:p>
        </w:tc>
        <w:tc>
          <w:tcPr>
            <w:tcW w:w="1690" w:type="dxa"/>
          </w:tcPr>
          <w:p w14:paraId="22D450EC" w14:textId="77777777" w:rsidR="00840F5B" w:rsidRPr="00FE32AB" w:rsidRDefault="00840F5B" w:rsidP="00BE605B">
            <w:pPr>
              <w:spacing w:after="0"/>
              <w:rPr>
                <w:lang w:val="en-US" w:eastAsia="zh-CN"/>
              </w:rPr>
            </w:pPr>
            <w:r w:rsidRPr="00FE32AB">
              <w:rPr>
                <w:lang w:val="en-US" w:eastAsia="zh-CN"/>
              </w:rPr>
              <w:t>3</w:t>
            </w:r>
          </w:p>
        </w:tc>
        <w:tc>
          <w:tcPr>
            <w:tcW w:w="1690" w:type="dxa"/>
          </w:tcPr>
          <w:p w14:paraId="4631433A" w14:textId="77777777" w:rsidR="00840F5B" w:rsidRPr="00FE32AB" w:rsidRDefault="00840F5B" w:rsidP="00BE605B">
            <w:pPr>
              <w:spacing w:after="0"/>
              <w:rPr>
                <w:lang w:val="en-US" w:eastAsia="zh-CN"/>
              </w:rPr>
            </w:pPr>
            <w:r w:rsidRPr="00FE32AB">
              <w:rPr>
                <w:lang w:val="en-US" w:eastAsia="zh-CN"/>
              </w:rPr>
              <w:t>2</w:t>
            </w:r>
          </w:p>
        </w:tc>
        <w:tc>
          <w:tcPr>
            <w:tcW w:w="1692" w:type="dxa"/>
          </w:tcPr>
          <w:p w14:paraId="6AECEB93" w14:textId="77777777" w:rsidR="00840F5B" w:rsidRPr="00FE32AB" w:rsidRDefault="00840F5B" w:rsidP="00BE605B">
            <w:pPr>
              <w:spacing w:after="0"/>
              <w:rPr>
                <w:lang w:val="en-US" w:eastAsia="zh-CN"/>
              </w:rPr>
            </w:pPr>
            <w:r w:rsidRPr="00FE32AB">
              <w:rPr>
                <w:lang w:val="en-US" w:eastAsia="zh-CN"/>
              </w:rPr>
              <w:t>2</w:t>
            </w:r>
          </w:p>
        </w:tc>
      </w:tr>
      <w:tr w:rsidR="00840F5B" w:rsidRPr="00FE32AB" w14:paraId="2AA5134C" w14:textId="77777777" w:rsidTr="00BE605B">
        <w:trPr>
          <w:trHeight w:val="252"/>
        </w:trPr>
        <w:tc>
          <w:tcPr>
            <w:tcW w:w="1690" w:type="dxa"/>
            <w:vAlign w:val="center"/>
          </w:tcPr>
          <w:p w14:paraId="57ED4DC9" w14:textId="77777777" w:rsidR="00840F5B" w:rsidRPr="00FE32AB" w:rsidRDefault="00840F5B" w:rsidP="00BE605B">
            <w:pPr>
              <w:spacing w:after="0"/>
              <w:rPr>
                <w:lang w:val="en-US" w:eastAsia="zh-CN"/>
              </w:rPr>
            </w:pPr>
            <w:r w:rsidRPr="00FE32AB">
              <w:rPr>
                <w:lang w:val="en-US" w:eastAsia="zh-CN"/>
              </w:rPr>
              <w:t>120</w:t>
            </w:r>
          </w:p>
        </w:tc>
        <w:tc>
          <w:tcPr>
            <w:tcW w:w="1690" w:type="dxa"/>
          </w:tcPr>
          <w:p w14:paraId="45CDF72E" w14:textId="77777777" w:rsidR="00840F5B" w:rsidRPr="00FE32AB" w:rsidRDefault="00840F5B" w:rsidP="00BE605B">
            <w:pPr>
              <w:spacing w:after="0"/>
              <w:rPr>
                <w:lang w:val="en-US" w:eastAsia="zh-CN"/>
              </w:rPr>
            </w:pPr>
            <w:r w:rsidRPr="00FE32AB">
              <w:rPr>
                <w:lang w:val="en-US" w:eastAsia="zh-CN"/>
              </w:rPr>
              <w:t>5</w:t>
            </w:r>
          </w:p>
        </w:tc>
        <w:tc>
          <w:tcPr>
            <w:tcW w:w="1690" w:type="dxa"/>
          </w:tcPr>
          <w:p w14:paraId="09906D6A" w14:textId="77777777" w:rsidR="00840F5B" w:rsidRPr="00FE32AB" w:rsidRDefault="00840F5B" w:rsidP="00BE605B">
            <w:pPr>
              <w:spacing w:after="0"/>
              <w:rPr>
                <w:lang w:val="en-US" w:eastAsia="zh-CN"/>
              </w:rPr>
            </w:pPr>
            <w:r w:rsidRPr="00FE32AB">
              <w:rPr>
                <w:lang w:val="en-US" w:eastAsia="zh-CN"/>
              </w:rPr>
              <w:t>3</w:t>
            </w:r>
          </w:p>
        </w:tc>
        <w:tc>
          <w:tcPr>
            <w:tcW w:w="1692" w:type="dxa"/>
          </w:tcPr>
          <w:p w14:paraId="04C23CD9" w14:textId="77777777" w:rsidR="00840F5B" w:rsidRPr="00FE32AB" w:rsidRDefault="00840F5B" w:rsidP="00BE605B">
            <w:pPr>
              <w:spacing w:after="0"/>
              <w:rPr>
                <w:lang w:val="en-US" w:eastAsia="zh-CN"/>
              </w:rPr>
            </w:pPr>
            <w:r w:rsidRPr="00FE32AB">
              <w:rPr>
                <w:lang w:val="en-US" w:eastAsia="zh-CN"/>
              </w:rPr>
              <w:t>3</w:t>
            </w:r>
          </w:p>
        </w:tc>
      </w:tr>
    </w:tbl>
    <w:p w14:paraId="19E20282" w14:textId="77777777" w:rsidR="00840F5B" w:rsidRPr="00FE32AB" w:rsidRDefault="00840F5B" w:rsidP="00840F5B">
      <w:pPr>
        <w:spacing w:line="252" w:lineRule="auto"/>
        <w:ind w:left="1440"/>
        <w:rPr>
          <w:lang w:eastAsia="ja-JP"/>
        </w:rPr>
      </w:pPr>
    </w:p>
    <w:p w14:paraId="30317A7B" w14:textId="74B7A89F" w:rsidR="002723C2" w:rsidRPr="00FE32AB" w:rsidRDefault="002723C2" w:rsidP="002723C2">
      <w:pPr>
        <w:pStyle w:val="Heading1"/>
        <w:numPr>
          <w:ilvl w:val="0"/>
          <w:numId w:val="10"/>
        </w:numPr>
        <w:pBdr>
          <w:top w:val="single" w:sz="12" w:space="2" w:color="auto"/>
        </w:pBdr>
        <w:jc w:val="both"/>
        <w:rPr>
          <w:sz w:val="32"/>
        </w:rPr>
      </w:pPr>
      <w:r w:rsidRPr="00FE32AB">
        <w:rPr>
          <w:sz w:val="32"/>
        </w:rPr>
        <w:t xml:space="preserve">Others </w:t>
      </w:r>
    </w:p>
    <w:p w14:paraId="1500A4CB" w14:textId="289F56FD" w:rsidR="002723C2" w:rsidRPr="00FE32AB" w:rsidRDefault="00840F5B" w:rsidP="002723C2">
      <w:pPr>
        <w:rPr>
          <w:b/>
          <w:u w:val="single"/>
          <w:lang w:eastAsia="ko-KR"/>
        </w:rPr>
      </w:pPr>
      <w:r w:rsidRPr="00FE32AB">
        <w:rPr>
          <w:b/>
          <w:u w:val="single"/>
          <w:lang w:eastAsia="ko-KR"/>
        </w:rPr>
        <w:t xml:space="preserve">Issue 3-1: Impacts from SRS antenna port switching enhancement in R17 </w:t>
      </w:r>
      <w:proofErr w:type="spellStart"/>
      <w:r w:rsidRPr="00FE32AB">
        <w:rPr>
          <w:b/>
          <w:u w:val="single"/>
          <w:lang w:eastAsia="ko-KR"/>
        </w:rPr>
        <w:t>FeMIMO</w:t>
      </w:r>
      <w:proofErr w:type="spellEnd"/>
    </w:p>
    <w:p w14:paraId="03D8EF3F" w14:textId="7492C43F" w:rsidR="00840F5B" w:rsidRPr="00CA3299" w:rsidRDefault="00C51525" w:rsidP="002723C2">
      <w:pPr>
        <w:rPr>
          <w:rFonts w:eastAsiaTheme="minorEastAsia"/>
          <w:b/>
          <w:bCs/>
          <w:iCs/>
          <w:lang w:val="en-US" w:eastAsia="zh-CN"/>
        </w:rPr>
      </w:pPr>
      <w:r w:rsidRPr="00CA3299">
        <w:rPr>
          <w:rFonts w:eastAsiaTheme="minorEastAsia"/>
          <w:b/>
          <w:bCs/>
          <w:iCs/>
          <w:lang w:val="en-US" w:eastAsia="zh-CN"/>
        </w:rPr>
        <w:t>Agreement in 2nd round</w:t>
      </w:r>
      <w:r w:rsidR="00840F5B" w:rsidRPr="00CA3299">
        <w:rPr>
          <w:rFonts w:eastAsiaTheme="minorEastAsia"/>
          <w:b/>
          <w:bCs/>
          <w:iCs/>
          <w:lang w:val="en-US" w:eastAsia="zh-CN"/>
        </w:rPr>
        <w:t>:</w:t>
      </w:r>
    </w:p>
    <w:p w14:paraId="3A49F816" w14:textId="77777777" w:rsidR="00D00618" w:rsidRPr="00FE32AB" w:rsidRDefault="00D00618" w:rsidP="00D00618">
      <w:pPr>
        <w:pStyle w:val="ListParagraph"/>
        <w:widowControl/>
        <w:numPr>
          <w:ilvl w:val="0"/>
          <w:numId w:val="21"/>
        </w:numPr>
        <w:autoSpaceDE/>
        <w:autoSpaceDN/>
        <w:adjustRightInd/>
        <w:spacing w:after="120" w:line="259" w:lineRule="auto"/>
        <w:ind w:firstLineChars="0"/>
        <w:jc w:val="both"/>
        <w:rPr>
          <w:szCs w:val="24"/>
          <w:lang w:eastAsia="zh-CN"/>
        </w:rPr>
      </w:pPr>
      <w:r w:rsidRPr="00FE32AB">
        <w:rPr>
          <w:szCs w:val="24"/>
          <w:lang w:eastAsia="zh-CN"/>
        </w:rPr>
        <w:t>Clarify that the interruption requirements applies when SRS resources are allocated in the last 6 symbols in a slot.</w:t>
      </w:r>
    </w:p>
    <w:p w14:paraId="42BF28DA" w14:textId="77777777" w:rsidR="00D00618" w:rsidRPr="00FE32AB" w:rsidRDefault="00D00618" w:rsidP="00D00618">
      <w:pPr>
        <w:pStyle w:val="ListParagraph"/>
        <w:widowControl/>
        <w:numPr>
          <w:ilvl w:val="0"/>
          <w:numId w:val="21"/>
        </w:numPr>
        <w:autoSpaceDE/>
        <w:autoSpaceDN/>
        <w:adjustRightInd/>
        <w:spacing w:after="120" w:line="259" w:lineRule="auto"/>
        <w:ind w:firstLineChars="0"/>
        <w:jc w:val="both"/>
        <w:rPr>
          <w:szCs w:val="24"/>
          <w:lang w:eastAsia="zh-CN"/>
        </w:rPr>
      </w:pPr>
      <w:r w:rsidRPr="00FE32AB">
        <w:rPr>
          <w:szCs w:val="24"/>
          <w:lang w:eastAsia="zh-CN"/>
        </w:rPr>
        <w:t>No need to discuss</w:t>
      </w:r>
      <w:r w:rsidRPr="00FE32AB">
        <w:t xml:space="preserve"> </w:t>
      </w:r>
      <w:r w:rsidRPr="00FE32AB">
        <w:rPr>
          <w:szCs w:val="24"/>
          <w:lang w:eastAsia="zh-CN"/>
        </w:rPr>
        <w:t>whether or not the SRS resources of a set in a slot are configured in non-consecutive manner.</w:t>
      </w:r>
    </w:p>
    <w:p w14:paraId="4B2C01C3" w14:textId="5F816A7D" w:rsidR="003232C7" w:rsidRPr="00FE32AB" w:rsidRDefault="00D00618" w:rsidP="00FE32AB">
      <w:pPr>
        <w:pStyle w:val="ListParagraph"/>
        <w:widowControl/>
        <w:numPr>
          <w:ilvl w:val="1"/>
          <w:numId w:val="21"/>
        </w:numPr>
        <w:autoSpaceDE/>
        <w:autoSpaceDN/>
        <w:adjustRightInd/>
        <w:spacing w:after="120" w:line="259" w:lineRule="auto"/>
        <w:ind w:firstLineChars="0"/>
        <w:jc w:val="both"/>
        <w:rPr>
          <w:lang w:val="en-US"/>
        </w:rPr>
      </w:pPr>
      <w:r w:rsidRPr="00FE32AB">
        <w:rPr>
          <w:szCs w:val="24"/>
          <w:lang w:eastAsia="zh-CN"/>
        </w:rPr>
        <w:t xml:space="preserve">the non-consecutive case is an issue from R17 </w:t>
      </w:r>
      <w:proofErr w:type="spellStart"/>
      <w:r w:rsidRPr="00FE32AB">
        <w:rPr>
          <w:szCs w:val="24"/>
          <w:lang w:eastAsia="zh-CN"/>
        </w:rPr>
        <w:t>FeMIMO</w:t>
      </w:r>
      <w:proofErr w:type="spellEnd"/>
      <w:r w:rsidRPr="00FE32AB">
        <w:rPr>
          <w:szCs w:val="24"/>
          <w:lang w:eastAsia="zh-CN"/>
        </w:rPr>
        <w:t xml:space="preserve"> WI, and we don’t consider R17 </w:t>
      </w:r>
      <w:proofErr w:type="spellStart"/>
      <w:r w:rsidRPr="00FE32AB">
        <w:rPr>
          <w:szCs w:val="24"/>
          <w:lang w:eastAsia="zh-CN"/>
        </w:rPr>
        <w:t>FeMIMO</w:t>
      </w:r>
      <w:proofErr w:type="spellEnd"/>
      <w:r w:rsidRPr="00FE32AB">
        <w:rPr>
          <w:szCs w:val="24"/>
          <w:lang w:eastAsia="zh-CN"/>
        </w:rPr>
        <w:t xml:space="preserve"> in this </w:t>
      </w:r>
      <w:proofErr w:type="spellStart"/>
      <w:r w:rsidRPr="00FE32AB">
        <w:rPr>
          <w:szCs w:val="24"/>
          <w:lang w:eastAsia="zh-CN"/>
        </w:rPr>
        <w:t>FeRRM</w:t>
      </w:r>
      <w:proofErr w:type="spellEnd"/>
      <w:r w:rsidRPr="00FE32AB">
        <w:rPr>
          <w:szCs w:val="24"/>
          <w:lang w:eastAsia="zh-CN"/>
        </w:rPr>
        <w:t xml:space="preserve"> WI</w:t>
      </w:r>
    </w:p>
    <w:p w14:paraId="30720FD7" w14:textId="77777777" w:rsidR="002723C2" w:rsidRPr="00FE32AB" w:rsidRDefault="002723C2" w:rsidP="002723C2">
      <w:pPr>
        <w:rPr>
          <w:b/>
          <w:u w:val="single"/>
          <w:lang w:val="x-none" w:eastAsia="ko-KR"/>
        </w:rPr>
      </w:pPr>
    </w:p>
    <w:p w14:paraId="6923D595" w14:textId="2E2670E1" w:rsidR="002723C2" w:rsidRPr="00FE32AB" w:rsidRDefault="00925B8E" w:rsidP="002723C2">
      <w:pPr>
        <w:rPr>
          <w:b/>
          <w:u w:val="single"/>
          <w:lang w:eastAsia="ko-KR"/>
        </w:rPr>
      </w:pPr>
      <w:r w:rsidRPr="00FE32AB">
        <w:rPr>
          <w:b/>
          <w:u w:val="single"/>
          <w:lang w:eastAsia="ko-KR"/>
        </w:rPr>
        <w:t>Issue 3-2: further clarifications on interruption requirement</w:t>
      </w:r>
    </w:p>
    <w:p w14:paraId="0906B05C" w14:textId="02DF15E8" w:rsidR="00925B8E" w:rsidRPr="00CA3299" w:rsidRDefault="00C51525" w:rsidP="00925B8E">
      <w:pPr>
        <w:rPr>
          <w:rFonts w:eastAsiaTheme="minorEastAsia"/>
          <w:b/>
          <w:bCs/>
          <w:iCs/>
          <w:lang w:val="en-US" w:eastAsia="zh-CN"/>
        </w:rPr>
      </w:pPr>
      <w:r w:rsidRPr="00CA3299">
        <w:rPr>
          <w:rFonts w:eastAsiaTheme="minorEastAsia"/>
          <w:b/>
          <w:bCs/>
          <w:iCs/>
          <w:lang w:val="en-US" w:eastAsia="zh-CN"/>
        </w:rPr>
        <w:t xml:space="preserve">Agreement in 2nd round </w:t>
      </w:r>
      <w:r w:rsidR="00925B8E" w:rsidRPr="00CA3299">
        <w:rPr>
          <w:rFonts w:eastAsiaTheme="minorEastAsia"/>
          <w:b/>
          <w:bCs/>
          <w:iCs/>
          <w:lang w:val="en-US" w:eastAsia="zh-CN"/>
        </w:rPr>
        <w:t>:</w:t>
      </w:r>
    </w:p>
    <w:p w14:paraId="296E2006" w14:textId="77777777" w:rsidR="00925B8E" w:rsidRPr="00FE32AB" w:rsidRDefault="00925B8E" w:rsidP="00925B8E">
      <w:pPr>
        <w:pStyle w:val="ListParagraph"/>
        <w:widowControl/>
        <w:numPr>
          <w:ilvl w:val="0"/>
          <w:numId w:val="21"/>
        </w:numPr>
        <w:overflowPunct w:val="0"/>
        <w:spacing w:after="120" w:line="259" w:lineRule="auto"/>
        <w:ind w:firstLineChars="0"/>
        <w:jc w:val="both"/>
        <w:textAlignment w:val="baseline"/>
        <w:rPr>
          <w:lang w:eastAsia="zh-CN"/>
        </w:rPr>
      </w:pPr>
      <w:r w:rsidRPr="00FE32AB">
        <w:rPr>
          <w:lang w:eastAsia="zh-CN"/>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00CF5B61" w14:textId="77777777" w:rsidR="00925B8E" w:rsidRPr="00FE32AB" w:rsidRDefault="00925B8E" w:rsidP="00925B8E">
      <w:pPr>
        <w:pStyle w:val="ListParagraph"/>
        <w:widowControl/>
        <w:numPr>
          <w:ilvl w:val="1"/>
          <w:numId w:val="21"/>
        </w:numPr>
        <w:overflowPunct w:val="0"/>
        <w:spacing w:after="120" w:line="259" w:lineRule="auto"/>
        <w:ind w:firstLineChars="0"/>
        <w:jc w:val="both"/>
        <w:textAlignment w:val="baseline"/>
        <w:rPr>
          <w:rFonts w:eastAsia="MS Mincho"/>
          <w:lang w:val="en-GB" w:eastAsia="zh-CN"/>
        </w:rPr>
      </w:pPr>
      <w:r w:rsidRPr="00FE32AB">
        <w:rPr>
          <w:lang w:eastAsia="zh-CN"/>
        </w:rPr>
        <w:t xml:space="preserve">Tentative Agreement: can </w:t>
      </w:r>
      <w:r w:rsidRPr="00FE32AB">
        <w:rPr>
          <w:rFonts w:eastAsiaTheme="minorEastAsia"/>
          <w:lang w:val="en-US" w:eastAsia="zh-CN"/>
        </w:rPr>
        <w:t>discuss proposal 1 in performance stage</w:t>
      </w:r>
    </w:p>
    <w:p w14:paraId="2DF13982" w14:textId="77777777" w:rsidR="00925B8E" w:rsidRPr="00FE32AB" w:rsidRDefault="00925B8E" w:rsidP="00925B8E">
      <w:pPr>
        <w:pStyle w:val="ListParagraph"/>
        <w:widowControl/>
        <w:numPr>
          <w:ilvl w:val="0"/>
          <w:numId w:val="21"/>
        </w:numPr>
        <w:overflowPunct w:val="0"/>
        <w:spacing w:after="120" w:line="259" w:lineRule="auto"/>
        <w:ind w:firstLineChars="0"/>
        <w:jc w:val="both"/>
        <w:textAlignment w:val="baseline"/>
        <w:rPr>
          <w:lang w:eastAsia="zh-CN"/>
        </w:rPr>
      </w:pPr>
      <w:r w:rsidRPr="00FE32AB">
        <w:t>For “Proposal 2: For scenarios 1, the symbol based requirement will apply if one SRS resource set is configured. It’s FFS when two SRS resource sets are configured in two consecutive slots.”</w:t>
      </w:r>
    </w:p>
    <w:p w14:paraId="1A37FC95" w14:textId="77777777" w:rsidR="00925B8E" w:rsidRPr="00FE32AB" w:rsidRDefault="00925B8E" w:rsidP="00925B8E">
      <w:pPr>
        <w:pStyle w:val="ListParagraph"/>
        <w:widowControl/>
        <w:numPr>
          <w:ilvl w:val="1"/>
          <w:numId w:val="21"/>
        </w:numPr>
        <w:overflowPunct w:val="0"/>
        <w:spacing w:after="120" w:line="259" w:lineRule="auto"/>
        <w:ind w:firstLineChars="0"/>
        <w:jc w:val="both"/>
        <w:textAlignment w:val="baseline"/>
        <w:rPr>
          <w:lang w:eastAsia="zh-CN"/>
        </w:rPr>
      </w:pPr>
      <w:r w:rsidRPr="00FE32AB">
        <w:lastRenderedPageBreak/>
        <w:t xml:space="preserve">Tentative Agreement: </w:t>
      </w:r>
      <w:r w:rsidRPr="00FE32AB">
        <w:rPr>
          <w:rFonts w:eastAsiaTheme="minorEastAsia"/>
          <w:lang w:val="en-US" w:eastAsia="zh-CN"/>
        </w:rPr>
        <w:t>multiple SRS resource sets could be considered in future release if needed.</w:t>
      </w:r>
    </w:p>
    <w:p w14:paraId="4AE29D9D" w14:textId="77777777" w:rsidR="003232C7" w:rsidRPr="00FE32AB" w:rsidRDefault="003232C7" w:rsidP="003232C7">
      <w:pPr>
        <w:spacing w:line="259" w:lineRule="auto"/>
        <w:rPr>
          <w:rFonts w:eastAsiaTheme="minorEastAsia"/>
          <w:b/>
          <w:lang w:eastAsia="zh-CN"/>
        </w:rPr>
      </w:pPr>
    </w:p>
    <w:p w14:paraId="72E53931" w14:textId="0FED7C77" w:rsidR="00712CC1" w:rsidRPr="00FE32AB" w:rsidRDefault="00712CC1" w:rsidP="00712CC1">
      <w:pPr>
        <w:pStyle w:val="Heading1"/>
        <w:pBdr>
          <w:top w:val="single" w:sz="12" w:space="2" w:color="auto"/>
        </w:pBdr>
        <w:jc w:val="both"/>
        <w:rPr>
          <w:sz w:val="32"/>
        </w:rPr>
      </w:pPr>
      <w:r w:rsidRPr="00FE32AB">
        <w:rPr>
          <w:rFonts w:hint="eastAsia"/>
          <w:sz w:val="32"/>
        </w:rPr>
        <w:t>References</w:t>
      </w:r>
    </w:p>
    <w:p w14:paraId="26B50E7D" w14:textId="62B45F50" w:rsidR="004D4ED2" w:rsidRDefault="009D56DB" w:rsidP="005A1E0E">
      <w:pPr>
        <w:rPr>
          <w:lang w:eastAsia="zh-CN"/>
        </w:rPr>
      </w:pPr>
      <w:r w:rsidRPr="00FE32AB">
        <w:rPr>
          <w:lang w:eastAsia="zh-CN"/>
        </w:rPr>
        <w:t xml:space="preserve">[1] </w:t>
      </w:r>
      <w:r w:rsidR="009B092F" w:rsidRPr="00FE32AB">
        <w:rPr>
          <w:szCs w:val="24"/>
          <w:lang w:val="en-US" w:eastAsia="zh-CN"/>
        </w:rPr>
        <w:t>R4-2206757</w:t>
      </w:r>
      <w:r w:rsidR="00397501" w:rsidRPr="00FE32AB">
        <w:rPr>
          <w:lang w:eastAsia="zh-CN"/>
        </w:rPr>
        <w:t xml:space="preserve">, Email discussion summary for </w:t>
      </w:r>
      <w:r w:rsidR="002F081A" w:rsidRPr="00FE32AB">
        <w:rPr>
          <w:lang w:eastAsia="zh-CN"/>
        </w:rPr>
        <w:t>[10</w:t>
      </w:r>
      <w:r w:rsidR="009B092F" w:rsidRPr="00FE32AB">
        <w:rPr>
          <w:lang w:eastAsia="zh-CN"/>
        </w:rPr>
        <w:t>2</w:t>
      </w:r>
      <w:r w:rsidR="002F081A" w:rsidRPr="00FE32AB">
        <w:rPr>
          <w:lang w:eastAsia="zh-CN"/>
        </w:rPr>
        <w:t>-e][2</w:t>
      </w:r>
      <w:r w:rsidR="009B092F" w:rsidRPr="00FE32AB">
        <w:rPr>
          <w:lang w:eastAsia="zh-CN"/>
        </w:rPr>
        <w:t>14</w:t>
      </w:r>
      <w:r w:rsidR="002F081A" w:rsidRPr="00FE32AB">
        <w:rPr>
          <w:lang w:eastAsia="zh-CN"/>
        </w:rPr>
        <w:t>] NR_RRM_enh2_1</w:t>
      </w:r>
      <w:r w:rsidR="00397501" w:rsidRPr="00FE32AB">
        <w:rPr>
          <w:lang w:eastAsia="zh-CN"/>
        </w:rPr>
        <w:t>, Moderator (Apple), RAN4 #10</w:t>
      </w:r>
      <w:r w:rsidR="009B092F" w:rsidRPr="00FE32AB">
        <w:rPr>
          <w:lang w:eastAsia="zh-CN"/>
        </w:rPr>
        <w:t>2</w:t>
      </w:r>
      <w:r w:rsidR="003232C7" w:rsidRPr="00FE32AB">
        <w:rPr>
          <w:lang w:eastAsia="zh-CN"/>
        </w:rPr>
        <w:t>-</w:t>
      </w:r>
      <w:r w:rsidR="00397501" w:rsidRPr="00FE32AB">
        <w:rPr>
          <w:lang w:eastAsia="zh-CN"/>
        </w:rPr>
        <w:t>e</w:t>
      </w:r>
    </w:p>
    <w:p w14:paraId="75685FEF" w14:textId="77777777" w:rsidR="0019504E" w:rsidRPr="005A1E0E" w:rsidRDefault="0019504E" w:rsidP="005A1E0E">
      <w:pPr>
        <w:rPr>
          <w:lang w:eastAsia="zh-CN"/>
        </w:rPr>
      </w:pPr>
    </w:p>
    <w:sectPr w:rsidR="0019504E"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FEA69" w14:textId="77777777" w:rsidR="004038DB" w:rsidRDefault="004038DB">
      <w:pPr>
        <w:spacing w:after="0"/>
      </w:pPr>
      <w:r>
        <w:separator/>
      </w:r>
    </w:p>
  </w:endnote>
  <w:endnote w:type="continuationSeparator" w:id="0">
    <w:p w14:paraId="6A1C564B" w14:textId="77777777" w:rsidR="004038DB" w:rsidRDefault="004038DB">
      <w:pPr>
        <w:spacing w:after="0"/>
      </w:pPr>
      <w:r>
        <w:continuationSeparator/>
      </w:r>
    </w:p>
  </w:endnote>
  <w:endnote w:type="continuationNotice" w:id="1">
    <w:p w14:paraId="71F139DC" w14:textId="77777777" w:rsidR="004038DB" w:rsidRDefault="00403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4D76" w14:textId="77777777" w:rsidR="004038DB" w:rsidRDefault="004038DB">
      <w:pPr>
        <w:spacing w:after="0"/>
      </w:pPr>
      <w:r>
        <w:separator/>
      </w:r>
    </w:p>
  </w:footnote>
  <w:footnote w:type="continuationSeparator" w:id="0">
    <w:p w14:paraId="30D727D6" w14:textId="77777777" w:rsidR="004038DB" w:rsidRDefault="004038DB">
      <w:pPr>
        <w:spacing w:after="0"/>
      </w:pPr>
      <w:r>
        <w:continuationSeparator/>
      </w:r>
    </w:p>
  </w:footnote>
  <w:footnote w:type="continuationNotice" w:id="1">
    <w:p w14:paraId="6CB93EB3" w14:textId="77777777" w:rsidR="004038DB" w:rsidRDefault="004038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3695519"/>
    <w:multiLevelType w:val="hybridMultilevel"/>
    <w:tmpl w:val="C688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834C1A"/>
    <w:multiLevelType w:val="multilevel"/>
    <w:tmpl w:val="59834C1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9"/>
  </w:num>
  <w:num w:numId="12">
    <w:abstractNumId w:val="12"/>
  </w:num>
  <w:num w:numId="13">
    <w:abstractNumId w:val="5"/>
  </w:num>
  <w:num w:numId="14">
    <w:abstractNumId w:val="13"/>
  </w:num>
  <w:num w:numId="15">
    <w:abstractNumId w:val="16"/>
  </w:num>
  <w:num w:numId="16">
    <w:abstractNumId w:val="21"/>
  </w:num>
  <w:num w:numId="17">
    <w:abstractNumId w:val="15"/>
  </w:num>
  <w:num w:numId="18">
    <w:abstractNumId w:val="6"/>
  </w:num>
  <w:num w:numId="19">
    <w:abstractNumId w:val="20"/>
  </w:num>
  <w:num w:numId="20">
    <w:abstractNumId w:val="14"/>
  </w:num>
  <w:num w:numId="21">
    <w:abstractNumId w:val="10"/>
  </w:num>
  <w:num w:numId="22">
    <w:abstractNumId w:val="10"/>
  </w:num>
  <w:num w:numId="23">
    <w:abstractNumId w:val="17"/>
  </w:num>
  <w:num w:numId="24">
    <w:abstractNumId w:val="7"/>
  </w:num>
  <w:num w:numId="2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ytDC1NDK1tDSzMLNQ0lEKTi0uzszPAykwrAUAy+m8zSwAAAA="/>
  </w:docVars>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496"/>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545"/>
    <w:rsid w:val="00050957"/>
    <w:rsid w:val="00051788"/>
    <w:rsid w:val="00051C39"/>
    <w:rsid w:val="000523C0"/>
    <w:rsid w:val="000527A5"/>
    <w:rsid w:val="000531E5"/>
    <w:rsid w:val="00053B21"/>
    <w:rsid w:val="00053BDB"/>
    <w:rsid w:val="00054BC2"/>
    <w:rsid w:val="00055063"/>
    <w:rsid w:val="000554F4"/>
    <w:rsid w:val="0005634C"/>
    <w:rsid w:val="00056D35"/>
    <w:rsid w:val="00056E8E"/>
    <w:rsid w:val="00056EDD"/>
    <w:rsid w:val="00056FBB"/>
    <w:rsid w:val="0005737D"/>
    <w:rsid w:val="000578FA"/>
    <w:rsid w:val="00057DED"/>
    <w:rsid w:val="00060CF2"/>
    <w:rsid w:val="00060EEF"/>
    <w:rsid w:val="00061632"/>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E09"/>
    <w:rsid w:val="000A505A"/>
    <w:rsid w:val="000A595A"/>
    <w:rsid w:val="000A59EA"/>
    <w:rsid w:val="000A67D0"/>
    <w:rsid w:val="000A7CED"/>
    <w:rsid w:val="000B0196"/>
    <w:rsid w:val="000B19D0"/>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42A7"/>
    <w:rsid w:val="000C4F72"/>
    <w:rsid w:val="000C51C6"/>
    <w:rsid w:val="000C51EA"/>
    <w:rsid w:val="000C5BE0"/>
    <w:rsid w:val="000C7506"/>
    <w:rsid w:val="000D050B"/>
    <w:rsid w:val="000D094D"/>
    <w:rsid w:val="000D45C9"/>
    <w:rsid w:val="000D5C69"/>
    <w:rsid w:val="000D6AA9"/>
    <w:rsid w:val="000D6E60"/>
    <w:rsid w:val="000D7462"/>
    <w:rsid w:val="000D7550"/>
    <w:rsid w:val="000D7973"/>
    <w:rsid w:val="000E0751"/>
    <w:rsid w:val="000E0994"/>
    <w:rsid w:val="000E19A7"/>
    <w:rsid w:val="000E2DC9"/>
    <w:rsid w:val="000E306C"/>
    <w:rsid w:val="000E3321"/>
    <w:rsid w:val="000E461C"/>
    <w:rsid w:val="000E5783"/>
    <w:rsid w:val="000E5D13"/>
    <w:rsid w:val="000E5EBF"/>
    <w:rsid w:val="000E5FA2"/>
    <w:rsid w:val="000E618A"/>
    <w:rsid w:val="000E690B"/>
    <w:rsid w:val="000E74A7"/>
    <w:rsid w:val="000E7FE5"/>
    <w:rsid w:val="000F0B9E"/>
    <w:rsid w:val="000F0D9E"/>
    <w:rsid w:val="000F39FD"/>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0A6"/>
    <w:rsid w:val="0011440C"/>
    <w:rsid w:val="001151B7"/>
    <w:rsid w:val="001163EF"/>
    <w:rsid w:val="0011706C"/>
    <w:rsid w:val="00117AAE"/>
    <w:rsid w:val="00120DB2"/>
    <w:rsid w:val="00120F27"/>
    <w:rsid w:val="00121744"/>
    <w:rsid w:val="001218ED"/>
    <w:rsid w:val="001222C1"/>
    <w:rsid w:val="00122A8D"/>
    <w:rsid w:val="001240AF"/>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37C4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6BA"/>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704"/>
    <w:rsid w:val="001873FF"/>
    <w:rsid w:val="0018757B"/>
    <w:rsid w:val="0018776C"/>
    <w:rsid w:val="00187897"/>
    <w:rsid w:val="00190181"/>
    <w:rsid w:val="001918DB"/>
    <w:rsid w:val="001920C9"/>
    <w:rsid w:val="00192258"/>
    <w:rsid w:val="00193374"/>
    <w:rsid w:val="001939E6"/>
    <w:rsid w:val="00193B86"/>
    <w:rsid w:val="00194684"/>
    <w:rsid w:val="00194909"/>
    <w:rsid w:val="0019504E"/>
    <w:rsid w:val="00196335"/>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1D9"/>
    <w:rsid w:val="001C421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24D"/>
    <w:rsid w:val="001E69EF"/>
    <w:rsid w:val="001E7419"/>
    <w:rsid w:val="001E7AC6"/>
    <w:rsid w:val="001E7B2A"/>
    <w:rsid w:val="001E7C2D"/>
    <w:rsid w:val="001E7E0F"/>
    <w:rsid w:val="001F076A"/>
    <w:rsid w:val="001F0A60"/>
    <w:rsid w:val="001F1675"/>
    <w:rsid w:val="001F179C"/>
    <w:rsid w:val="001F479A"/>
    <w:rsid w:val="001F59EF"/>
    <w:rsid w:val="001F63EF"/>
    <w:rsid w:val="001F715B"/>
    <w:rsid w:val="002018D3"/>
    <w:rsid w:val="00201E08"/>
    <w:rsid w:val="002026B1"/>
    <w:rsid w:val="00202AD7"/>
    <w:rsid w:val="00202ADF"/>
    <w:rsid w:val="00203C24"/>
    <w:rsid w:val="00203FC0"/>
    <w:rsid w:val="00205CC9"/>
    <w:rsid w:val="00205E99"/>
    <w:rsid w:val="00206DEC"/>
    <w:rsid w:val="002104DB"/>
    <w:rsid w:val="00210573"/>
    <w:rsid w:val="00210DE4"/>
    <w:rsid w:val="002111B2"/>
    <w:rsid w:val="00212570"/>
    <w:rsid w:val="00212874"/>
    <w:rsid w:val="00214D4F"/>
    <w:rsid w:val="00215001"/>
    <w:rsid w:val="00215848"/>
    <w:rsid w:val="002171BB"/>
    <w:rsid w:val="002173D9"/>
    <w:rsid w:val="00220F3E"/>
    <w:rsid w:val="0022133C"/>
    <w:rsid w:val="00221966"/>
    <w:rsid w:val="00221ED4"/>
    <w:rsid w:val="002220E6"/>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1EBE"/>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87C"/>
    <w:rsid w:val="002668EB"/>
    <w:rsid w:val="00266B89"/>
    <w:rsid w:val="002714DF"/>
    <w:rsid w:val="002723C2"/>
    <w:rsid w:val="0027274E"/>
    <w:rsid w:val="00272BF3"/>
    <w:rsid w:val="00273259"/>
    <w:rsid w:val="0027328C"/>
    <w:rsid w:val="00273A6D"/>
    <w:rsid w:val="00273B33"/>
    <w:rsid w:val="00273C26"/>
    <w:rsid w:val="00273EB9"/>
    <w:rsid w:val="00273FBC"/>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B7CB9"/>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5EFB"/>
    <w:rsid w:val="002D621A"/>
    <w:rsid w:val="002D64CA"/>
    <w:rsid w:val="002D6A82"/>
    <w:rsid w:val="002D797D"/>
    <w:rsid w:val="002E01CC"/>
    <w:rsid w:val="002E35D6"/>
    <w:rsid w:val="002E4A00"/>
    <w:rsid w:val="002E596A"/>
    <w:rsid w:val="002E673F"/>
    <w:rsid w:val="002E6B1B"/>
    <w:rsid w:val="002E7E0D"/>
    <w:rsid w:val="002E7EFC"/>
    <w:rsid w:val="002F04C8"/>
    <w:rsid w:val="002F0552"/>
    <w:rsid w:val="002F0628"/>
    <w:rsid w:val="002F081A"/>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613"/>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2C7"/>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E53"/>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C8C"/>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501"/>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3A5"/>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38DB"/>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1C6"/>
    <w:rsid w:val="004A039E"/>
    <w:rsid w:val="004A0E95"/>
    <w:rsid w:val="004A126D"/>
    <w:rsid w:val="004A159A"/>
    <w:rsid w:val="004A37FD"/>
    <w:rsid w:val="004A3EE1"/>
    <w:rsid w:val="004A49BE"/>
    <w:rsid w:val="004A4CC8"/>
    <w:rsid w:val="004A4FB0"/>
    <w:rsid w:val="004A5211"/>
    <w:rsid w:val="004A53E3"/>
    <w:rsid w:val="004A5678"/>
    <w:rsid w:val="004A5DDD"/>
    <w:rsid w:val="004A6E1C"/>
    <w:rsid w:val="004A74A8"/>
    <w:rsid w:val="004B01E1"/>
    <w:rsid w:val="004B0E42"/>
    <w:rsid w:val="004B1375"/>
    <w:rsid w:val="004B1CCF"/>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3F80"/>
    <w:rsid w:val="005061D5"/>
    <w:rsid w:val="005063B3"/>
    <w:rsid w:val="0050694D"/>
    <w:rsid w:val="00507AA3"/>
    <w:rsid w:val="0051012B"/>
    <w:rsid w:val="005102D5"/>
    <w:rsid w:val="00510895"/>
    <w:rsid w:val="0051133A"/>
    <w:rsid w:val="0051176D"/>
    <w:rsid w:val="00512086"/>
    <w:rsid w:val="00512B48"/>
    <w:rsid w:val="005138D6"/>
    <w:rsid w:val="00513BB0"/>
    <w:rsid w:val="00514DF7"/>
    <w:rsid w:val="00515374"/>
    <w:rsid w:val="0051551E"/>
    <w:rsid w:val="0051671A"/>
    <w:rsid w:val="00516D6D"/>
    <w:rsid w:val="00516FDB"/>
    <w:rsid w:val="00517C19"/>
    <w:rsid w:val="00521481"/>
    <w:rsid w:val="00521CBF"/>
    <w:rsid w:val="00521F55"/>
    <w:rsid w:val="005225C6"/>
    <w:rsid w:val="00522EAD"/>
    <w:rsid w:val="00523372"/>
    <w:rsid w:val="0052394B"/>
    <w:rsid w:val="00523D96"/>
    <w:rsid w:val="00524186"/>
    <w:rsid w:val="00526356"/>
    <w:rsid w:val="005279B8"/>
    <w:rsid w:val="00530065"/>
    <w:rsid w:val="00532191"/>
    <w:rsid w:val="00533C6E"/>
    <w:rsid w:val="005351E8"/>
    <w:rsid w:val="0053629F"/>
    <w:rsid w:val="00536BA8"/>
    <w:rsid w:val="00536D04"/>
    <w:rsid w:val="00537411"/>
    <w:rsid w:val="00540473"/>
    <w:rsid w:val="005429DC"/>
    <w:rsid w:val="00543181"/>
    <w:rsid w:val="0054354D"/>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22BE"/>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1F4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0106"/>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2E7F"/>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0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121E"/>
    <w:rsid w:val="006B2AF3"/>
    <w:rsid w:val="006B4BDB"/>
    <w:rsid w:val="006B50FA"/>
    <w:rsid w:val="006B593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4D4"/>
    <w:rsid w:val="006C7D03"/>
    <w:rsid w:val="006C7D96"/>
    <w:rsid w:val="006D0146"/>
    <w:rsid w:val="006D0182"/>
    <w:rsid w:val="006D08AE"/>
    <w:rsid w:val="006D0A30"/>
    <w:rsid w:val="006D1234"/>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91"/>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6E39"/>
    <w:rsid w:val="00777681"/>
    <w:rsid w:val="00777880"/>
    <w:rsid w:val="00781085"/>
    <w:rsid w:val="007815D3"/>
    <w:rsid w:val="00781AB8"/>
    <w:rsid w:val="0078387B"/>
    <w:rsid w:val="00784C37"/>
    <w:rsid w:val="00784D10"/>
    <w:rsid w:val="0078528E"/>
    <w:rsid w:val="0078557D"/>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1"/>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174"/>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0F5B"/>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35AB"/>
    <w:rsid w:val="00894A50"/>
    <w:rsid w:val="008956CA"/>
    <w:rsid w:val="00895E36"/>
    <w:rsid w:val="00895FF3"/>
    <w:rsid w:val="00896227"/>
    <w:rsid w:val="00896491"/>
    <w:rsid w:val="00896739"/>
    <w:rsid w:val="008968DC"/>
    <w:rsid w:val="00896918"/>
    <w:rsid w:val="00896D3C"/>
    <w:rsid w:val="0089703E"/>
    <w:rsid w:val="00897096"/>
    <w:rsid w:val="00897EE1"/>
    <w:rsid w:val="008A0E1C"/>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B7B09"/>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9B8"/>
    <w:rsid w:val="00921C43"/>
    <w:rsid w:val="0092251F"/>
    <w:rsid w:val="009236DA"/>
    <w:rsid w:val="00923A06"/>
    <w:rsid w:val="00924A1A"/>
    <w:rsid w:val="009259E6"/>
    <w:rsid w:val="00925B8E"/>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3D03"/>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46B"/>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6E04"/>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92F"/>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6EE6"/>
    <w:rsid w:val="009C734E"/>
    <w:rsid w:val="009C7593"/>
    <w:rsid w:val="009C7678"/>
    <w:rsid w:val="009C7860"/>
    <w:rsid w:val="009D0ED7"/>
    <w:rsid w:val="009D10E4"/>
    <w:rsid w:val="009D1827"/>
    <w:rsid w:val="009D2317"/>
    <w:rsid w:val="009D281D"/>
    <w:rsid w:val="009D2BDB"/>
    <w:rsid w:val="009D3818"/>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5262"/>
    <w:rsid w:val="009E54FD"/>
    <w:rsid w:val="009E5653"/>
    <w:rsid w:val="009E58A1"/>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6A"/>
    <w:rsid w:val="00A01894"/>
    <w:rsid w:val="00A03E7F"/>
    <w:rsid w:val="00A04834"/>
    <w:rsid w:val="00A04F76"/>
    <w:rsid w:val="00A0571C"/>
    <w:rsid w:val="00A05D91"/>
    <w:rsid w:val="00A06EFF"/>
    <w:rsid w:val="00A07372"/>
    <w:rsid w:val="00A07F85"/>
    <w:rsid w:val="00A10035"/>
    <w:rsid w:val="00A1020A"/>
    <w:rsid w:val="00A10C10"/>
    <w:rsid w:val="00A11551"/>
    <w:rsid w:val="00A11575"/>
    <w:rsid w:val="00A117FF"/>
    <w:rsid w:val="00A11EAB"/>
    <w:rsid w:val="00A12522"/>
    <w:rsid w:val="00A125AC"/>
    <w:rsid w:val="00A128AA"/>
    <w:rsid w:val="00A132B9"/>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1E1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475EE"/>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8B9"/>
    <w:rsid w:val="00A569CF"/>
    <w:rsid w:val="00A573E4"/>
    <w:rsid w:val="00A575ED"/>
    <w:rsid w:val="00A60132"/>
    <w:rsid w:val="00A60382"/>
    <w:rsid w:val="00A6053A"/>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77ACA"/>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2CE8"/>
    <w:rsid w:val="00A936EC"/>
    <w:rsid w:val="00A93ACC"/>
    <w:rsid w:val="00A94508"/>
    <w:rsid w:val="00A950DB"/>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1F8"/>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B30"/>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8F3"/>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154"/>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49C"/>
    <w:rsid w:val="00BC159D"/>
    <w:rsid w:val="00BC2429"/>
    <w:rsid w:val="00BC33DB"/>
    <w:rsid w:val="00BC3AEF"/>
    <w:rsid w:val="00BC4566"/>
    <w:rsid w:val="00BC4AE4"/>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3002"/>
    <w:rsid w:val="00BF509F"/>
    <w:rsid w:val="00BF556F"/>
    <w:rsid w:val="00BF6968"/>
    <w:rsid w:val="00BF7956"/>
    <w:rsid w:val="00C0041C"/>
    <w:rsid w:val="00C0056C"/>
    <w:rsid w:val="00C01802"/>
    <w:rsid w:val="00C030D9"/>
    <w:rsid w:val="00C03518"/>
    <w:rsid w:val="00C05A38"/>
    <w:rsid w:val="00C05A3B"/>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314"/>
    <w:rsid w:val="00C27E8B"/>
    <w:rsid w:val="00C27F3B"/>
    <w:rsid w:val="00C30887"/>
    <w:rsid w:val="00C33AAC"/>
    <w:rsid w:val="00C33CB5"/>
    <w:rsid w:val="00C33FBB"/>
    <w:rsid w:val="00C340BA"/>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525"/>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39B5"/>
    <w:rsid w:val="00C655B9"/>
    <w:rsid w:val="00C664F1"/>
    <w:rsid w:val="00C67B6F"/>
    <w:rsid w:val="00C70DE2"/>
    <w:rsid w:val="00C71854"/>
    <w:rsid w:val="00C72A48"/>
    <w:rsid w:val="00C72CCA"/>
    <w:rsid w:val="00C73028"/>
    <w:rsid w:val="00C743E9"/>
    <w:rsid w:val="00C74CEB"/>
    <w:rsid w:val="00C76A86"/>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1A55"/>
    <w:rsid w:val="00C92353"/>
    <w:rsid w:val="00C928BD"/>
    <w:rsid w:val="00C928F8"/>
    <w:rsid w:val="00C9366E"/>
    <w:rsid w:val="00C936FD"/>
    <w:rsid w:val="00C94242"/>
    <w:rsid w:val="00C955B7"/>
    <w:rsid w:val="00C96036"/>
    <w:rsid w:val="00C97473"/>
    <w:rsid w:val="00CA003A"/>
    <w:rsid w:val="00CA2170"/>
    <w:rsid w:val="00CA2709"/>
    <w:rsid w:val="00CA2C52"/>
    <w:rsid w:val="00CA3299"/>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C41"/>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31E"/>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618"/>
    <w:rsid w:val="00D00AB8"/>
    <w:rsid w:val="00D00E41"/>
    <w:rsid w:val="00D0197A"/>
    <w:rsid w:val="00D01DBE"/>
    <w:rsid w:val="00D04B3F"/>
    <w:rsid w:val="00D05D8C"/>
    <w:rsid w:val="00D10A4D"/>
    <w:rsid w:val="00D10A90"/>
    <w:rsid w:val="00D12DD3"/>
    <w:rsid w:val="00D12EA6"/>
    <w:rsid w:val="00D13CED"/>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3F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A90"/>
    <w:rsid w:val="00D80C91"/>
    <w:rsid w:val="00D81558"/>
    <w:rsid w:val="00D81582"/>
    <w:rsid w:val="00D82714"/>
    <w:rsid w:val="00D82BD6"/>
    <w:rsid w:val="00D830B5"/>
    <w:rsid w:val="00D831DB"/>
    <w:rsid w:val="00D834DE"/>
    <w:rsid w:val="00D836ED"/>
    <w:rsid w:val="00D839D8"/>
    <w:rsid w:val="00D844B8"/>
    <w:rsid w:val="00D84932"/>
    <w:rsid w:val="00D85503"/>
    <w:rsid w:val="00D859E1"/>
    <w:rsid w:val="00D867A0"/>
    <w:rsid w:val="00D8723F"/>
    <w:rsid w:val="00D911FF"/>
    <w:rsid w:val="00D91468"/>
    <w:rsid w:val="00D927B0"/>
    <w:rsid w:val="00D927FD"/>
    <w:rsid w:val="00D93843"/>
    <w:rsid w:val="00D94134"/>
    <w:rsid w:val="00D954AE"/>
    <w:rsid w:val="00D95597"/>
    <w:rsid w:val="00D959DF"/>
    <w:rsid w:val="00D969AA"/>
    <w:rsid w:val="00D9723D"/>
    <w:rsid w:val="00D9761B"/>
    <w:rsid w:val="00D97FC3"/>
    <w:rsid w:val="00DA180D"/>
    <w:rsid w:val="00DA31CD"/>
    <w:rsid w:val="00DA39E6"/>
    <w:rsid w:val="00DA4887"/>
    <w:rsid w:val="00DA53B2"/>
    <w:rsid w:val="00DA553F"/>
    <w:rsid w:val="00DA5661"/>
    <w:rsid w:val="00DA650B"/>
    <w:rsid w:val="00DA6D1C"/>
    <w:rsid w:val="00DA70EA"/>
    <w:rsid w:val="00DA71FD"/>
    <w:rsid w:val="00DA7545"/>
    <w:rsid w:val="00DA7549"/>
    <w:rsid w:val="00DA79A9"/>
    <w:rsid w:val="00DA7CE5"/>
    <w:rsid w:val="00DA7E76"/>
    <w:rsid w:val="00DB2073"/>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BEE"/>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4F9"/>
    <w:rsid w:val="00E31F81"/>
    <w:rsid w:val="00E3273E"/>
    <w:rsid w:val="00E32921"/>
    <w:rsid w:val="00E32B41"/>
    <w:rsid w:val="00E33020"/>
    <w:rsid w:val="00E33F90"/>
    <w:rsid w:val="00E3464C"/>
    <w:rsid w:val="00E35CD0"/>
    <w:rsid w:val="00E365AF"/>
    <w:rsid w:val="00E3685C"/>
    <w:rsid w:val="00E37075"/>
    <w:rsid w:val="00E3784B"/>
    <w:rsid w:val="00E4050B"/>
    <w:rsid w:val="00E40526"/>
    <w:rsid w:val="00E4233B"/>
    <w:rsid w:val="00E42B67"/>
    <w:rsid w:val="00E42B9B"/>
    <w:rsid w:val="00E432C5"/>
    <w:rsid w:val="00E441A5"/>
    <w:rsid w:val="00E44659"/>
    <w:rsid w:val="00E44E81"/>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2C62"/>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3CF8"/>
    <w:rsid w:val="00E9436D"/>
    <w:rsid w:val="00E94851"/>
    <w:rsid w:val="00E94A62"/>
    <w:rsid w:val="00E9527A"/>
    <w:rsid w:val="00E95933"/>
    <w:rsid w:val="00E96978"/>
    <w:rsid w:val="00E96AEE"/>
    <w:rsid w:val="00E96B40"/>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A27"/>
    <w:rsid w:val="00EE7C11"/>
    <w:rsid w:val="00EF054A"/>
    <w:rsid w:val="00EF082F"/>
    <w:rsid w:val="00EF08FC"/>
    <w:rsid w:val="00EF10A1"/>
    <w:rsid w:val="00EF23AA"/>
    <w:rsid w:val="00EF296B"/>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38E"/>
    <w:rsid w:val="00F3046E"/>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7879"/>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B57"/>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BAE"/>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D7948"/>
    <w:rsid w:val="00FE02C6"/>
    <w:rsid w:val="00FE089D"/>
    <w:rsid w:val="00FE1721"/>
    <w:rsid w:val="00FE18D0"/>
    <w:rsid w:val="00FE1A14"/>
    <w:rsid w:val="00FE1F4E"/>
    <w:rsid w:val="00FE257E"/>
    <w:rsid w:val="00FE2884"/>
    <w:rsid w:val="00FE315D"/>
    <w:rsid w:val="00FE32AB"/>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DA1926E8-41E9-4CDE-A035-236F08B1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8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table" w:customStyle="1" w:styleId="TableGrid7">
    <w:name w:val="Table Grid7"/>
    <w:basedOn w:val="TableNormal"/>
    <w:next w:val="TableGrid"/>
    <w:uiPriority w:val="39"/>
    <w:qFormat/>
    <w:rsid w:val="00E4052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67849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99C2B8F-5F06-47EC-A7D7-5BB5DB0B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525</Words>
  <Characters>2998</Characters>
  <Application>Microsoft Office Word</Application>
  <DocSecurity>0</DocSecurity>
  <Lines>24</Lines>
  <Paragraphs>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Jerry Cui</cp:lastModifiedBy>
  <cp:revision>2</cp:revision>
  <cp:lastPrinted>2016-08-05T18:54:00Z</cp:lastPrinted>
  <dcterms:created xsi:type="dcterms:W3CDTF">2022-03-02T16:29:00Z</dcterms:created>
  <dcterms:modified xsi:type="dcterms:W3CDTF">2022-03-02T16:29:00Z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(3)DyLgIUs7ZgPM5Opprgq76vmlcVIRWjsSRXgJO7ufdYnExj+hdtSI+Z4zllPRfAQDqyvFbTht
OvXAt5Y6/qSLTwR+WvabKYlSJOawd9oMJRbbEu8SXVhJnmWN0OyxHcNpSH8RktXniMYXE3lL
BMWZBwXFBPlGsZ0Srm5+qwPIS3PfV5qFdOF5PgWHPRhfBn06LL4F3Qs/PwsIcOZsrFNPsSIk
z6Ymi1Jqc6HGzxQ4od</vt:lpwstr>
  </property>
  <property fmtid="{D5CDD505-2E9C-101B-9397-08002B2CF9AE}" pid="11" name="_2015_ms_pID_725343_00">
    <vt:lpwstr>_2015_ms_pID_725343</vt:lpwstr>
  </property>
  <property fmtid="{D5CDD505-2E9C-101B-9397-08002B2CF9AE}" pid="12" name="_2015_ms_pID_7253431">
    <vt:lpwstr>iFfgo+GPe9xqJTid7JQKjz7SFoVDX1leAhcrhI+RUcACHRP//7O3bX
36Z8v88HadKWLLWithsL7dMlTLokkSpsORQO6zNY5xLmKVWDEj12BhfebpwvyZ4A8rUneNdO
THyHyuwACGMkwXyf1SX5DHWiLXK1BPU4g13pw8cSqnRURJbO/xqnM8IoINXdYijhLnfVAyFA
KN7owlO4WunKTDWZk52DjFcFsyT8hotHlYKd</vt:lpwstr>
  </property>
  <property fmtid="{D5CDD505-2E9C-101B-9397-08002B2CF9AE}" pid="13" name="_2015_ms_pID_7253431_00">
    <vt:lpwstr>_2015_ms_pID_7253431</vt:lpwstr>
  </property>
  <property fmtid="{D5CDD505-2E9C-101B-9397-08002B2CF9AE}" pid="14" name="_2015_ms_pID_7253432">
    <vt:lpwstr>Ijd/JDUVgAwNyBCXKob4ByD9ZqUsF/unTTQm
KoorQF/vcrS5FjpjBO26FrGGNAt9OL1+GttIw2KOD2Jmw2UA6TQ=</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WM02a07a5991a6423885506622523ee3d0">
    <vt:lpwstr>CWM/4OES6JXoQONFUg6d+BYfKot5BLDMT4wGpiCOFwNNl5oDdpEEdFR8etXpShWdy/tMFcdIV1Dzq/Iwq+Jga/k2g==</vt:lpwstr>
  </property>
</Properties>
</file>